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EC050" w14:textId="77777777" w:rsidR="00226CEF" w:rsidRDefault="00E23073"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b/>
          <w:bCs/>
          <w:color w:val="141413"/>
          <w:sz w:val="34"/>
          <w:szCs w:val="34"/>
        </w:rPr>
      </w:pPr>
      <w:r>
        <w:rPr>
          <w:rFonts w:ascii="Myriad Pro" w:hAnsi="Myriad Pro" w:cs="Myriad Pro"/>
          <w:b/>
          <w:bCs/>
          <w:color w:val="141413"/>
          <w:sz w:val="34"/>
          <w:szCs w:val="34"/>
        </w:rPr>
        <w:t>Low</w:t>
      </w:r>
      <w:r w:rsidR="00226CEF">
        <w:rPr>
          <w:rFonts w:ascii="Myriad Pro" w:hAnsi="Myriad Pro" w:cs="Myriad Pro"/>
          <w:b/>
          <w:bCs/>
          <w:color w:val="141413"/>
          <w:sz w:val="34"/>
          <w:szCs w:val="34"/>
        </w:rPr>
        <w:t>er V: Project Brief</w:t>
      </w:r>
    </w:p>
    <w:p w14:paraId="55F4927B" w14:textId="77777777" w:rsidR="00226CE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b/>
          <w:bCs/>
          <w:color w:val="141413"/>
          <w:sz w:val="34"/>
          <w:szCs w:val="34"/>
        </w:rPr>
      </w:pPr>
    </w:p>
    <w:p w14:paraId="22A45539" w14:textId="77777777" w:rsidR="00226CE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b/>
          <w:bCs/>
          <w:color w:val="141413"/>
          <w:sz w:val="34"/>
          <w:szCs w:val="34"/>
        </w:rPr>
      </w:pPr>
      <w:r>
        <w:rPr>
          <w:rFonts w:ascii="Myriad Pro" w:hAnsi="Myriad Pro" w:cs="Myriad Pro"/>
          <w:b/>
          <w:bCs/>
          <w:color w:val="141413"/>
          <w:sz w:val="34"/>
          <w:szCs w:val="34"/>
        </w:rPr>
        <w:t>Underwater / Metamorphosis</w:t>
      </w:r>
    </w:p>
    <w:p w14:paraId="15662BB3" w14:textId="77777777" w:rsidR="00226CE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34"/>
          <w:szCs w:val="34"/>
        </w:rPr>
      </w:pPr>
    </w:p>
    <w:p w14:paraId="0BA72A27" w14:textId="77777777" w:rsidR="00226CE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28"/>
          <w:szCs w:val="28"/>
        </w:rPr>
      </w:pPr>
      <w:r>
        <w:rPr>
          <w:rFonts w:ascii="Myriad Pro" w:hAnsi="Myriad Pro" w:cs="Myriad Pro"/>
          <w:b/>
          <w:bCs/>
          <w:color w:val="141413"/>
          <w:sz w:val="28"/>
          <w:szCs w:val="28"/>
        </w:rPr>
        <w:t>T</w:t>
      </w:r>
      <w:r w:rsidR="00226CEF" w:rsidRPr="00226CEF">
        <w:rPr>
          <w:rFonts w:ascii="Myriad Pro" w:hAnsi="Myriad Pro" w:cs="Myriad Pro"/>
          <w:b/>
          <w:bCs/>
          <w:color w:val="141413"/>
          <w:sz w:val="28"/>
          <w:szCs w:val="28"/>
        </w:rPr>
        <w:t>he Theme</w:t>
      </w:r>
      <w:r>
        <w:rPr>
          <w:rFonts w:ascii="Myriad Pro" w:hAnsi="Myriad Pro" w:cs="Myriad Pro"/>
          <w:b/>
          <w:bCs/>
          <w:color w:val="141413"/>
          <w:sz w:val="28"/>
          <w:szCs w:val="28"/>
        </w:rPr>
        <w:t>:</w:t>
      </w:r>
    </w:p>
    <w:p w14:paraId="2708CF85" w14:textId="77777777" w:rsidR="00226CEF" w:rsidRPr="00226CE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28"/>
          <w:szCs w:val="28"/>
        </w:rPr>
      </w:pPr>
    </w:p>
    <w:p w14:paraId="180DE162" w14:textId="77777777" w:rsidR="00226CE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Myriad Pro"/>
          <w:i/>
          <w:iCs/>
          <w:color w:val="141413"/>
        </w:rPr>
      </w:pPr>
      <w:r>
        <w:rPr>
          <w:rFonts w:ascii="Myriad Pro" w:hAnsi="Myriad Pro" w:cs="Myriad Pro"/>
          <w:i/>
          <w:iCs/>
          <w:color w:val="141413"/>
        </w:rPr>
        <w:t xml:space="preserve">- </w:t>
      </w:r>
      <w:proofErr w:type="gramStart"/>
      <w:r>
        <w:rPr>
          <w:rFonts w:ascii="Myriad Pro" w:hAnsi="Myriad Pro" w:cs="Myriad Pro"/>
          <w:i/>
          <w:iCs/>
          <w:color w:val="141413"/>
        </w:rPr>
        <w:t>growth</w:t>
      </w:r>
      <w:proofErr w:type="gramEnd"/>
      <w:r>
        <w:rPr>
          <w:rFonts w:ascii="Myriad Pro" w:hAnsi="Myriad Pro" w:cs="Myriad Pro"/>
          <w:i/>
          <w:iCs/>
          <w:color w:val="141413"/>
        </w:rPr>
        <w:t xml:space="preserve"> – change – evolution – organic – water – bubbles – coral – </w:t>
      </w:r>
      <w:proofErr w:type="spellStart"/>
      <w:r>
        <w:rPr>
          <w:rFonts w:ascii="Myriad Pro" w:hAnsi="Myriad Pro" w:cs="Myriad Pro"/>
          <w:i/>
          <w:iCs/>
          <w:color w:val="141413"/>
        </w:rPr>
        <w:t>colour</w:t>
      </w:r>
      <w:proofErr w:type="spellEnd"/>
      <w:r>
        <w:rPr>
          <w:rFonts w:ascii="Myriad Pro" w:hAnsi="Myriad Pro" w:cs="Myriad Pro"/>
          <w:i/>
          <w:iCs/>
          <w:color w:val="141413"/>
        </w:rPr>
        <w:t xml:space="preserve"> - light – </w:t>
      </w:r>
      <w:proofErr w:type="spellStart"/>
      <w:r>
        <w:rPr>
          <w:rFonts w:ascii="Myriad Pro" w:hAnsi="Myriad Pro" w:cs="Myriad Pro"/>
          <w:i/>
          <w:iCs/>
          <w:color w:val="141413"/>
        </w:rPr>
        <w:t>mollusc</w:t>
      </w:r>
      <w:proofErr w:type="spellEnd"/>
      <w:r>
        <w:rPr>
          <w:rFonts w:ascii="Myriad Pro" w:hAnsi="Myriad Pro" w:cs="Myriad Pro"/>
          <w:i/>
          <w:iCs/>
          <w:color w:val="141413"/>
        </w:rPr>
        <w:t xml:space="preserve"> – shells – as one – scales – pattern – texture– hidden – jellyfish – movement – sand –pebbles – </w:t>
      </w:r>
    </w:p>
    <w:p w14:paraId="678C2BB0" w14:textId="77777777" w:rsidR="00226CE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i/>
          <w:iCs/>
          <w:color w:val="141413"/>
        </w:rPr>
      </w:pPr>
    </w:p>
    <w:p w14:paraId="0774FCE5" w14:textId="77777777" w:rsidR="00226CEF" w:rsidRPr="00A50ABF" w:rsidRDefault="00226CEF" w:rsidP="00A50ABF">
      <w:pPr>
        <w:pStyle w:val="NormalWeb"/>
        <w:shd w:val="clear" w:color="auto" w:fill="FFFFFF"/>
        <w:spacing w:before="120" w:beforeAutospacing="0" w:after="120" w:afterAutospacing="0"/>
        <w:rPr>
          <w:rFonts w:ascii="Myriad Pro" w:hAnsi="Myriad Pro"/>
          <w:color w:val="252525"/>
          <w:sz w:val="24"/>
          <w:szCs w:val="24"/>
        </w:rPr>
      </w:pPr>
      <w:r w:rsidRPr="00A50ABF">
        <w:rPr>
          <w:rFonts w:ascii="Myriad Pro" w:hAnsi="Myriad Pro"/>
          <w:b/>
          <w:bCs/>
          <w:color w:val="252525"/>
          <w:sz w:val="24"/>
          <w:szCs w:val="24"/>
        </w:rPr>
        <w:t>Underwater</w:t>
      </w:r>
      <w:r w:rsidRPr="00A50ABF">
        <w:rPr>
          <w:rStyle w:val="apple-converted-space"/>
          <w:rFonts w:ascii="Myriad Pro" w:hAnsi="Myriad Pro"/>
          <w:color w:val="252525"/>
          <w:sz w:val="24"/>
          <w:szCs w:val="24"/>
        </w:rPr>
        <w:t> </w:t>
      </w:r>
      <w:r w:rsidRPr="00A50ABF">
        <w:rPr>
          <w:rFonts w:ascii="Myriad Pro" w:hAnsi="Myriad Pro"/>
          <w:color w:val="252525"/>
          <w:sz w:val="24"/>
          <w:szCs w:val="24"/>
        </w:rPr>
        <w:t>is the realm below the surface of</w:t>
      </w:r>
      <w:r w:rsidRPr="00A50ABF">
        <w:rPr>
          <w:rStyle w:val="apple-converted-space"/>
          <w:rFonts w:ascii="Myriad Pro" w:hAnsi="Myriad Pro"/>
          <w:color w:val="252525"/>
          <w:sz w:val="24"/>
          <w:szCs w:val="24"/>
        </w:rPr>
        <w:t> </w:t>
      </w:r>
      <w:hyperlink r:id="rId6" w:tooltip="Water" w:history="1">
        <w:r w:rsidRPr="00A50ABF">
          <w:rPr>
            <w:rStyle w:val="Hyperlink"/>
            <w:rFonts w:ascii="Myriad Pro" w:hAnsi="Myriad Pro"/>
            <w:color w:val="0B0080"/>
            <w:sz w:val="24"/>
            <w:szCs w:val="24"/>
            <w:u w:val="none"/>
          </w:rPr>
          <w:t>water</w:t>
        </w:r>
      </w:hyperlink>
      <w:r w:rsidRPr="00A50ABF">
        <w:rPr>
          <w:rStyle w:val="apple-converted-space"/>
          <w:rFonts w:ascii="Myriad Pro" w:hAnsi="Myriad Pro"/>
          <w:color w:val="252525"/>
          <w:sz w:val="24"/>
          <w:szCs w:val="24"/>
        </w:rPr>
        <w:t> </w:t>
      </w:r>
      <w:r w:rsidRPr="00A50ABF">
        <w:rPr>
          <w:rFonts w:ascii="Myriad Pro" w:hAnsi="Myriad Pro"/>
          <w:color w:val="252525"/>
          <w:sz w:val="24"/>
          <w:szCs w:val="24"/>
        </w:rPr>
        <w:t>where the water exists in a natural feature, such as an</w:t>
      </w:r>
      <w:r w:rsidRPr="00A50ABF">
        <w:rPr>
          <w:rStyle w:val="apple-converted-space"/>
          <w:rFonts w:ascii="Myriad Pro" w:hAnsi="Myriad Pro"/>
          <w:color w:val="252525"/>
          <w:sz w:val="24"/>
          <w:szCs w:val="24"/>
        </w:rPr>
        <w:t> </w:t>
      </w:r>
      <w:hyperlink r:id="rId7" w:tooltip="Ocean" w:history="1">
        <w:r w:rsidRPr="00A50ABF">
          <w:rPr>
            <w:rStyle w:val="Hyperlink"/>
            <w:rFonts w:ascii="Myriad Pro" w:hAnsi="Myriad Pro"/>
            <w:color w:val="0B0080"/>
            <w:sz w:val="24"/>
            <w:szCs w:val="24"/>
            <w:u w:val="none"/>
          </w:rPr>
          <w:t>ocean</w:t>
        </w:r>
      </w:hyperlink>
      <w:r w:rsidRPr="00A50ABF">
        <w:rPr>
          <w:rFonts w:ascii="Myriad Pro" w:hAnsi="Myriad Pro"/>
          <w:color w:val="252525"/>
          <w:sz w:val="24"/>
          <w:szCs w:val="24"/>
        </w:rPr>
        <w:t>,</w:t>
      </w:r>
      <w:r w:rsidRPr="00A50ABF">
        <w:rPr>
          <w:rStyle w:val="apple-converted-space"/>
          <w:rFonts w:ascii="Myriad Pro" w:hAnsi="Myriad Pro"/>
          <w:color w:val="252525"/>
          <w:sz w:val="24"/>
          <w:szCs w:val="24"/>
        </w:rPr>
        <w:t> </w:t>
      </w:r>
      <w:hyperlink r:id="rId8" w:tooltip="Sea" w:history="1">
        <w:r w:rsidRPr="00A50ABF">
          <w:rPr>
            <w:rStyle w:val="Hyperlink"/>
            <w:rFonts w:ascii="Myriad Pro" w:hAnsi="Myriad Pro"/>
            <w:color w:val="0B0080"/>
            <w:sz w:val="24"/>
            <w:szCs w:val="24"/>
            <w:u w:val="none"/>
          </w:rPr>
          <w:t>sea</w:t>
        </w:r>
      </w:hyperlink>
      <w:r w:rsidRPr="00A50ABF">
        <w:rPr>
          <w:rFonts w:ascii="Myriad Pro" w:hAnsi="Myriad Pro"/>
          <w:color w:val="252525"/>
          <w:sz w:val="24"/>
          <w:szCs w:val="24"/>
        </w:rPr>
        <w:t>,</w:t>
      </w:r>
      <w:r w:rsidRPr="00A50ABF">
        <w:rPr>
          <w:rStyle w:val="apple-converted-space"/>
          <w:rFonts w:ascii="Myriad Pro" w:hAnsi="Myriad Pro"/>
          <w:color w:val="252525"/>
          <w:sz w:val="24"/>
          <w:szCs w:val="24"/>
        </w:rPr>
        <w:t> </w:t>
      </w:r>
      <w:hyperlink r:id="rId9" w:tooltip="Lake" w:history="1">
        <w:r w:rsidRPr="00A50ABF">
          <w:rPr>
            <w:rStyle w:val="Hyperlink"/>
            <w:rFonts w:ascii="Myriad Pro" w:hAnsi="Myriad Pro"/>
            <w:color w:val="0B0080"/>
            <w:sz w:val="24"/>
            <w:szCs w:val="24"/>
            <w:u w:val="none"/>
          </w:rPr>
          <w:t>lake</w:t>
        </w:r>
      </w:hyperlink>
      <w:r w:rsidRPr="00A50ABF">
        <w:rPr>
          <w:rFonts w:ascii="Myriad Pro" w:hAnsi="Myriad Pro"/>
          <w:color w:val="252525"/>
          <w:sz w:val="24"/>
          <w:szCs w:val="24"/>
        </w:rPr>
        <w:t>,</w:t>
      </w:r>
      <w:r w:rsidRPr="00A50ABF">
        <w:rPr>
          <w:rStyle w:val="apple-converted-space"/>
          <w:rFonts w:ascii="Myriad Pro" w:hAnsi="Myriad Pro"/>
          <w:color w:val="252525"/>
          <w:sz w:val="24"/>
          <w:szCs w:val="24"/>
        </w:rPr>
        <w:t> </w:t>
      </w:r>
      <w:hyperlink r:id="rId10" w:tooltip="Pond" w:history="1">
        <w:r w:rsidRPr="00A50ABF">
          <w:rPr>
            <w:rStyle w:val="Hyperlink"/>
            <w:rFonts w:ascii="Myriad Pro" w:hAnsi="Myriad Pro"/>
            <w:color w:val="0B0080"/>
            <w:sz w:val="24"/>
            <w:szCs w:val="24"/>
            <w:u w:val="none"/>
          </w:rPr>
          <w:t>pond</w:t>
        </w:r>
      </w:hyperlink>
      <w:r w:rsidRPr="00A50ABF">
        <w:rPr>
          <w:rFonts w:ascii="Myriad Pro" w:hAnsi="Myriad Pro"/>
          <w:color w:val="252525"/>
          <w:sz w:val="24"/>
          <w:szCs w:val="24"/>
        </w:rPr>
        <w:t>, or</w:t>
      </w:r>
      <w:r w:rsidRPr="00A50ABF">
        <w:rPr>
          <w:rStyle w:val="apple-converted-space"/>
          <w:rFonts w:ascii="Myriad Pro" w:hAnsi="Myriad Pro"/>
          <w:color w:val="252525"/>
          <w:sz w:val="24"/>
          <w:szCs w:val="24"/>
        </w:rPr>
        <w:t> </w:t>
      </w:r>
      <w:hyperlink r:id="rId11" w:tooltip="River" w:history="1">
        <w:r w:rsidRPr="00A50ABF">
          <w:rPr>
            <w:rStyle w:val="Hyperlink"/>
            <w:rFonts w:ascii="Myriad Pro" w:hAnsi="Myriad Pro"/>
            <w:color w:val="0B0080"/>
            <w:sz w:val="24"/>
            <w:szCs w:val="24"/>
            <w:u w:val="none"/>
          </w:rPr>
          <w:t>river</w:t>
        </w:r>
      </w:hyperlink>
      <w:r w:rsidRPr="00A50ABF">
        <w:rPr>
          <w:rFonts w:ascii="Myriad Pro" w:hAnsi="Myriad Pro"/>
          <w:color w:val="252525"/>
          <w:sz w:val="24"/>
          <w:szCs w:val="24"/>
        </w:rPr>
        <w:t>. Three quarters of the planet</w:t>
      </w:r>
      <w:r w:rsidRPr="00A50ABF">
        <w:rPr>
          <w:rStyle w:val="apple-converted-space"/>
          <w:rFonts w:ascii="Myriad Pro" w:hAnsi="Myriad Pro"/>
          <w:color w:val="252525"/>
          <w:sz w:val="24"/>
          <w:szCs w:val="24"/>
        </w:rPr>
        <w:t> </w:t>
      </w:r>
      <w:hyperlink r:id="rId12" w:tooltip="Earth" w:history="1">
        <w:r w:rsidRPr="00A50ABF">
          <w:rPr>
            <w:rStyle w:val="Hyperlink"/>
            <w:rFonts w:ascii="Myriad Pro" w:hAnsi="Myriad Pro"/>
            <w:color w:val="0B0080"/>
            <w:sz w:val="24"/>
            <w:szCs w:val="24"/>
            <w:u w:val="none"/>
          </w:rPr>
          <w:t>Earth</w:t>
        </w:r>
      </w:hyperlink>
      <w:r w:rsidRPr="00A50ABF">
        <w:rPr>
          <w:rStyle w:val="apple-converted-space"/>
          <w:rFonts w:ascii="Myriad Pro" w:hAnsi="Myriad Pro"/>
          <w:color w:val="252525"/>
          <w:sz w:val="24"/>
          <w:szCs w:val="24"/>
        </w:rPr>
        <w:t> </w:t>
      </w:r>
      <w:r w:rsidRPr="00A50ABF">
        <w:rPr>
          <w:rFonts w:ascii="Myriad Pro" w:hAnsi="Myriad Pro"/>
          <w:color w:val="252525"/>
          <w:sz w:val="24"/>
          <w:szCs w:val="24"/>
        </w:rPr>
        <w:t>is covered by water. A number of</w:t>
      </w:r>
      <w:r w:rsidRPr="00A50ABF">
        <w:rPr>
          <w:rStyle w:val="apple-converted-space"/>
          <w:rFonts w:ascii="Myriad Pro" w:hAnsi="Myriad Pro"/>
          <w:color w:val="252525"/>
          <w:sz w:val="24"/>
          <w:szCs w:val="24"/>
        </w:rPr>
        <w:t> </w:t>
      </w:r>
      <w:hyperlink r:id="rId13" w:tooltip="Human" w:history="1">
        <w:r w:rsidRPr="00A50ABF">
          <w:rPr>
            <w:rStyle w:val="Hyperlink"/>
            <w:rFonts w:ascii="Myriad Pro" w:hAnsi="Myriad Pro"/>
            <w:color w:val="0B0080"/>
            <w:sz w:val="24"/>
            <w:szCs w:val="24"/>
            <w:u w:val="none"/>
          </w:rPr>
          <w:t>human</w:t>
        </w:r>
      </w:hyperlink>
      <w:r w:rsidRPr="00A50ABF">
        <w:rPr>
          <w:rStyle w:val="apple-converted-space"/>
          <w:rFonts w:ascii="Myriad Pro" w:hAnsi="Myriad Pro"/>
          <w:color w:val="252525"/>
          <w:sz w:val="24"/>
          <w:szCs w:val="24"/>
        </w:rPr>
        <w:t> </w:t>
      </w:r>
      <w:r w:rsidRPr="00A50ABF">
        <w:rPr>
          <w:rFonts w:ascii="Myriad Pro" w:hAnsi="Myriad Pro"/>
          <w:color w:val="252525"/>
          <w:sz w:val="24"/>
          <w:szCs w:val="24"/>
        </w:rPr>
        <w:t>activities are conducted underwater—such as research,</w:t>
      </w:r>
      <w:r w:rsidRPr="00A50ABF">
        <w:rPr>
          <w:rStyle w:val="apple-converted-space"/>
          <w:rFonts w:ascii="Myriad Pro" w:hAnsi="Myriad Pro"/>
          <w:color w:val="252525"/>
          <w:sz w:val="24"/>
          <w:szCs w:val="24"/>
        </w:rPr>
        <w:t> </w:t>
      </w:r>
      <w:hyperlink r:id="rId14" w:tooltip="Scuba diving" w:history="1">
        <w:r w:rsidRPr="00A50ABF">
          <w:rPr>
            <w:rStyle w:val="Hyperlink"/>
            <w:rFonts w:ascii="Myriad Pro" w:hAnsi="Myriad Pro"/>
            <w:color w:val="0B0080"/>
            <w:sz w:val="24"/>
            <w:szCs w:val="24"/>
            <w:u w:val="none"/>
          </w:rPr>
          <w:t>scuba diving</w:t>
        </w:r>
      </w:hyperlink>
      <w:r w:rsidRPr="00A50ABF">
        <w:rPr>
          <w:rStyle w:val="apple-converted-space"/>
          <w:rFonts w:ascii="Myriad Pro" w:hAnsi="Myriad Pro"/>
          <w:color w:val="252525"/>
          <w:sz w:val="24"/>
          <w:szCs w:val="24"/>
        </w:rPr>
        <w:t xml:space="preserve">. </w:t>
      </w:r>
      <w:r w:rsidRPr="00A50ABF">
        <w:rPr>
          <w:rFonts w:ascii="Myriad Pro" w:hAnsi="Myriad Pro"/>
          <w:color w:val="252525"/>
          <w:sz w:val="24"/>
          <w:szCs w:val="24"/>
        </w:rPr>
        <w:t xml:space="preserve">Human </w:t>
      </w:r>
      <w:hyperlink r:id="rId15" w:tooltip="Lung" w:history="1">
        <w:r w:rsidRPr="00A50ABF">
          <w:rPr>
            <w:rStyle w:val="Hyperlink"/>
            <w:rFonts w:ascii="Myriad Pro" w:hAnsi="Myriad Pro"/>
            <w:color w:val="0B0080"/>
            <w:sz w:val="24"/>
            <w:szCs w:val="24"/>
            <w:u w:val="none"/>
          </w:rPr>
          <w:t>lungs</w:t>
        </w:r>
      </w:hyperlink>
      <w:r w:rsidRPr="00A50ABF">
        <w:rPr>
          <w:rStyle w:val="apple-converted-space"/>
          <w:rFonts w:ascii="Myriad Pro" w:hAnsi="Myriad Pro"/>
          <w:color w:val="252525"/>
          <w:sz w:val="24"/>
          <w:szCs w:val="24"/>
        </w:rPr>
        <w:t> </w:t>
      </w:r>
      <w:r w:rsidRPr="00A50ABF">
        <w:rPr>
          <w:rFonts w:ascii="Myriad Pro" w:hAnsi="Myriad Pro"/>
          <w:color w:val="252525"/>
          <w:sz w:val="24"/>
          <w:szCs w:val="24"/>
        </w:rPr>
        <w:t>cannot naturally function in this environment. Unlike the</w:t>
      </w:r>
      <w:r w:rsidRPr="00A50ABF">
        <w:rPr>
          <w:rStyle w:val="apple-converted-space"/>
          <w:rFonts w:ascii="Myriad Pro" w:hAnsi="Myriad Pro"/>
          <w:color w:val="252525"/>
          <w:sz w:val="24"/>
          <w:szCs w:val="24"/>
        </w:rPr>
        <w:t> </w:t>
      </w:r>
      <w:hyperlink r:id="rId16" w:tooltip="Gill" w:history="1">
        <w:r w:rsidRPr="00A50ABF">
          <w:rPr>
            <w:rStyle w:val="Hyperlink"/>
            <w:rFonts w:ascii="Myriad Pro" w:hAnsi="Myriad Pro"/>
            <w:color w:val="0B0080"/>
            <w:sz w:val="24"/>
            <w:szCs w:val="24"/>
            <w:u w:val="none"/>
          </w:rPr>
          <w:t>gills</w:t>
        </w:r>
      </w:hyperlink>
      <w:r w:rsidRPr="00A50ABF">
        <w:rPr>
          <w:rStyle w:val="apple-converted-space"/>
          <w:rFonts w:ascii="Myriad Pro" w:hAnsi="Myriad Pro"/>
          <w:color w:val="252525"/>
          <w:sz w:val="24"/>
          <w:szCs w:val="24"/>
        </w:rPr>
        <w:t> </w:t>
      </w:r>
      <w:r w:rsidRPr="00A50ABF">
        <w:rPr>
          <w:rFonts w:ascii="Myriad Pro" w:hAnsi="Myriad Pro"/>
          <w:color w:val="252525"/>
          <w:sz w:val="24"/>
          <w:szCs w:val="24"/>
        </w:rPr>
        <w:t>of</w:t>
      </w:r>
      <w:r w:rsidRPr="00A50ABF">
        <w:rPr>
          <w:rStyle w:val="apple-converted-space"/>
          <w:rFonts w:ascii="Myriad Pro" w:hAnsi="Myriad Pro"/>
          <w:color w:val="252525"/>
          <w:sz w:val="24"/>
          <w:szCs w:val="24"/>
        </w:rPr>
        <w:t> </w:t>
      </w:r>
      <w:hyperlink r:id="rId17" w:tooltip="Fish" w:history="1">
        <w:r w:rsidRPr="00A50ABF">
          <w:rPr>
            <w:rStyle w:val="Hyperlink"/>
            <w:rFonts w:ascii="Myriad Pro" w:hAnsi="Myriad Pro"/>
            <w:color w:val="0B0080"/>
            <w:sz w:val="24"/>
            <w:szCs w:val="24"/>
            <w:u w:val="none"/>
          </w:rPr>
          <w:t>fish</w:t>
        </w:r>
      </w:hyperlink>
      <w:r w:rsidRPr="00A50ABF">
        <w:rPr>
          <w:rFonts w:ascii="Myriad Pro" w:hAnsi="Myriad Pro"/>
          <w:color w:val="252525"/>
          <w:sz w:val="24"/>
          <w:szCs w:val="24"/>
        </w:rPr>
        <w:t xml:space="preserve"> and many other amphibious creatures, human </w:t>
      </w:r>
      <w:r w:rsidRPr="00E23073">
        <w:rPr>
          <w:rFonts w:ascii="Myriad Pro" w:hAnsi="Myriad Pro"/>
          <w:color w:val="252525"/>
          <w:sz w:val="24"/>
          <w:szCs w:val="24"/>
        </w:rPr>
        <w:t>lungs are adapted to the exchange of</w:t>
      </w:r>
      <w:r w:rsidRPr="00E23073">
        <w:rPr>
          <w:rStyle w:val="apple-converted-space"/>
          <w:rFonts w:ascii="Myriad Pro" w:hAnsi="Myriad Pro"/>
          <w:color w:val="252525"/>
          <w:sz w:val="24"/>
          <w:szCs w:val="24"/>
        </w:rPr>
        <w:t> </w:t>
      </w:r>
      <w:hyperlink r:id="rId18" w:tooltip="Gas" w:history="1">
        <w:r w:rsidRPr="00E23073">
          <w:rPr>
            <w:rStyle w:val="Hyperlink"/>
            <w:rFonts w:ascii="Myriad Pro" w:hAnsi="Myriad Pro"/>
            <w:color w:val="0B0080"/>
            <w:sz w:val="24"/>
            <w:szCs w:val="24"/>
            <w:u w:val="none"/>
          </w:rPr>
          <w:t>gases</w:t>
        </w:r>
      </w:hyperlink>
      <w:r w:rsidRPr="00E23073">
        <w:rPr>
          <w:rStyle w:val="apple-converted-space"/>
          <w:rFonts w:ascii="Myriad Pro" w:hAnsi="Myriad Pro"/>
          <w:color w:val="252525"/>
          <w:sz w:val="24"/>
          <w:szCs w:val="24"/>
        </w:rPr>
        <w:t> </w:t>
      </w:r>
      <w:r w:rsidRPr="00E23073">
        <w:rPr>
          <w:rFonts w:ascii="Myriad Pro" w:hAnsi="Myriad Pro"/>
          <w:color w:val="252525"/>
          <w:sz w:val="24"/>
          <w:szCs w:val="24"/>
        </w:rPr>
        <w:t>at atmospheric</w:t>
      </w:r>
      <w:r w:rsidRPr="00E23073">
        <w:rPr>
          <w:rStyle w:val="apple-converted-space"/>
          <w:rFonts w:ascii="Myriad Pro" w:hAnsi="Myriad Pro"/>
          <w:color w:val="252525"/>
          <w:sz w:val="24"/>
          <w:szCs w:val="24"/>
        </w:rPr>
        <w:t> </w:t>
      </w:r>
      <w:hyperlink r:id="rId19" w:tooltip="Pressure" w:history="1">
        <w:r w:rsidRPr="00E23073">
          <w:rPr>
            <w:rStyle w:val="Hyperlink"/>
            <w:rFonts w:ascii="Myriad Pro" w:hAnsi="Myriad Pro"/>
            <w:color w:val="0B0080"/>
            <w:sz w:val="24"/>
            <w:szCs w:val="24"/>
            <w:u w:val="none"/>
          </w:rPr>
          <w:t>pressure</w:t>
        </w:r>
      </w:hyperlink>
      <w:r w:rsidRPr="00E23073">
        <w:rPr>
          <w:rFonts w:ascii="Myriad Pro" w:hAnsi="Myriad Pro"/>
          <w:color w:val="252525"/>
          <w:sz w:val="24"/>
          <w:szCs w:val="24"/>
        </w:rPr>
        <w:t>, not</w:t>
      </w:r>
      <w:r w:rsidRPr="00E23073">
        <w:rPr>
          <w:rStyle w:val="apple-converted-space"/>
          <w:rFonts w:ascii="Myriad Pro" w:hAnsi="Myriad Pro"/>
          <w:color w:val="252525"/>
          <w:sz w:val="24"/>
          <w:szCs w:val="24"/>
        </w:rPr>
        <w:t> </w:t>
      </w:r>
      <w:hyperlink r:id="rId20" w:tooltip="Liquid" w:history="1">
        <w:r w:rsidRPr="00E23073">
          <w:rPr>
            <w:rStyle w:val="Hyperlink"/>
            <w:rFonts w:ascii="Myriad Pro" w:hAnsi="Myriad Pro"/>
            <w:color w:val="0B0080"/>
            <w:sz w:val="24"/>
            <w:szCs w:val="24"/>
            <w:u w:val="none"/>
          </w:rPr>
          <w:t>liquids</w:t>
        </w:r>
      </w:hyperlink>
      <w:r w:rsidRPr="00E23073">
        <w:rPr>
          <w:rFonts w:ascii="Myriad Pro" w:hAnsi="Myriad Pro"/>
          <w:color w:val="252525"/>
          <w:sz w:val="24"/>
          <w:szCs w:val="24"/>
        </w:rPr>
        <w:t xml:space="preserve">. </w:t>
      </w:r>
      <w:r w:rsidRPr="00E23073">
        <w:rPr>
          <w:rFonts w:ascii="Myriad Pro" w:hAnsi="Myriad Pro" w:cs="Myriad Pro"/>
          <w:color w:val="141413"/>
          <w:sz w:val="24"/>
          <w:szCs w:val="24"/>
        </w:rPr>
        <w:t xml:space="preserve">Underwater might also refer to anything you might find </w:t>
      </w:r>
      <w:r w:rsidR="00E23073" w:rsidRPr="00E23073">
        <w:rPr>
          <w:rFonts w:ascii="Myriad Pro" w:hAnsi="Myriad Pro" w:cs="Myriad Pro"/>
          <w:color w:val="141413"/>
          <w:sz w:val="24"/>
          <w:szCs w:val="24"/>
        </w:rPr>
        <w:t xml:space="preserve">underwater in </w:t>
      </w:r>
      <w:r w:rsidRPr="00E23073">
        <w:rPr>
          <w:rFonts w:ascii="Myriad Pro" w:hAnsi="Myriad Pro" w:cs="Myriad Pro"/>
          <w:color w:val="141413"/>
          <w:sz w:val="24"/>
          <w:szCs w:val="24"/>
        </w:rPr>
        <w:t xml:space="preserve">naturally occurring habitats. It may also refer to anything </w:t>
      </w:r>
      <w:r w:rsidR="00E23073" w:rsidRPr="00E23073">
        <w:rPr>
          <w:rFonts w:ascii="Myriad Pro" w:hAnsi="Myriad Pro" w:cs="Myriad Pro"/>
          <w:color w:val="141413"/>
          <w:sz w:val="24"/>
          <w:szCs w:val="24"/>
        </w:rPr>
        <w:t>submerged in water</w:t>
      </w:r>
      <w:r w:rsidRPr="00E23073">
        <w:rPr>
          <w:rFonts w:ascii="Myriad Pro" w:hAnsi="Myriad Pro" w:cs="Myriad Pro"/>
          <w:color w:val="141413"/>
          <w:sz w:val="24"/>
          <w:szCs w:val="24"/>
        </w:rPr>
        <w:t xml:space="preserve">, or the movement of objects underwater. Many </w:t>
      </w:r>
      <w:r w:rsidR="00A50ABF" w:rsidRPr="00E23073">
        <w:rPr>
          <w:rFonts w:ascii="Myriad Pro" w:hAnsi="Myriad Pro" w:cs="Myriad Pro"/>
          <w:color w:val="141413"/>
          <w:sz w:val="24"/>
          <w:szCs w:val="24"/>
        </w:rPr>
        <w:t>fish, amphibians</w:t>
      </w:r>
      <w:r w:rsidRPr="00E23073">
        <w:rPr>
          <w:rFonts w:ascii="Myriad Pro" w:hAnsi="Myriad Pro" w:cs="Myriad Pro"/>
          <w:color w:val="141413"/>
          <w:sz w:val="24"/>
          <w:szCs w:val="24"/>
        </w:rPr>
        <w:t xml:space="preserve"> and plants can be found underwater. There are also many</w:t>
      </w:r>
      <w:r w:rsidR="00A50ABF" w:rsidRPr="00E23073">
        <w:rPr>
          <w:rFonts w:ascii="Myriad Pro" w:hAnsi="Myriad Pro" w:cs="Myriad Pro"/>
          <w:color w:val="141413"/>
          <w:sz w:val="24"/>
          <w:szCs w:val="24"/>
        </w:rPr>
        <w:t xml:space="preserve"> naturally occurring features that</w:t>
      </w:r>
      <w:r w:rsidRPr="00E23073">
        <w:rPr>
          <w:rFonts w:ascii="Myriad Pro" w:hAnsi="Myriad Pro" w:cs="Myriad Pro"/>
          <w:color w:val="141413"/>
          <w:sz w:val="24"/>
          <w:szCs w:val="24"/>
        </w:rPr>
        <w:t xml:space="preserve"> be found underwater, such as sediment, sand dunes, bubbles, waves </w:t>
      </w:r>
      <w:proofErr w:type="spellStart"/>
      <w:r w:rsidRPr="00E23073">
        <w:rPr>
          <w:rFonts w:ascii="Myriad Pro" w:hAnsi="Myriad Pro" w:cs="Myriad Pro"/>
          <w:color w:val="141413"/>
          <w:sz w:val="24"/>
          <w:szCs w:val="24"/>
        </w:rPr>
        <w:t>etc</w:t>
      </w:r>
      <w:proofErr w:type="spellEnd"/>
      <w:r w:rsidRPr="00E23073">
        <w:rPr>
          <w:rFonts w:ascii="Myriad Pro" w:hAnsi="Myriad Pro" w:cs="Myriad Pro"/>
          <w:color w:val="141413"/>
          <w:sz w:val="24"/>
          <w:szCs w:val="24"/>
        </w:rPr>
        <w:t>…</w:t>
      </w:r>
    </w:p>
    <w:p w14:paraId="2E169DA2" w14:textId="77777777" w:rsidR="00226CE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p>
    <w:p w14:paraId="34AA0B6C" w14:textId="77777777" w:rsidR="00226CEF" w:rsidRPr="00226CE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lang w:val="en-GB"/>
        </w:rPr>
      </w:pPr>
      <w:r w:rsidRPr="00A50ABF">
        <w:rPr>
          <w:rFonts w:ascii="Myriad Pro" w:hAnsi="Myriad Pro" w:cs="Myriad Pro"/>
          <w:b/>
          <w:color w:val="141413"/>
        </w:rPr>
        <w:t xml:space="preserve">Metamorphosis </w:t>
      </w:r>
      <w:r>
        <w:rPr>
          <w:rFonts w:ascii="Myriad Pro" w:hAnsi="Myriad Pro" w:cs="Myriad Pro"/>
          <w:color w:val="141413"/>
        </w:rPr>
        <w:t xml:space="preserve">describes the </w:t>
      </w:r>
      <w:r w:rsidRPr="00226CEF">
        <w:rPr>
          <w:rFonts w:ascii="Myriad Pro" w:hAnsi="Myriad Pro" w:cs="Myriad Pro"/>
          <w:color w:val="141413"/>
          <w:lang w:val="en-GB"/>
        </w:rPr>
        <w:t xml:space="preserve">biological process by which an animal physically develops after birth or hatching, involving a conspicuous and relatively abrupt change in the animal's body structure through cell growth and differentiation. Some insects, amphibians, molluscs, crustaceans, cnidarians, echinoderms and tunicates undergo metamorphosis, which is usually accompanied by a change of habitat or </w:t>
      </w:r>
      <w:proofErr w:type="spellStart"/>
      <w:r w:rsidRPr="00226CEF">
        <w:rPr>
          <w:rFonts w:ascii="Myriad Pro" w:hAnsi="Myriad Pro" w:cs="Myriad Pro"/>
          <w:color w:val="141413"/>
          <w:lang w:val="en-GB"/>
        </w:rPr>
        <w:t>behavior</w:t>
      </w:r>
      <w:proofErr w:type="spellEnd"/>
      <w:r w:rsidRPr="00226CEF">
        <w:rPr>
          <w:rFonts w:ascii="Myriad Pro" w:hAnsi="Myriad Pro" w:cs="Myriad Pro"/>
          <w:color w:val="141413"/>
          <w:lang w:val="en-GB"/>
        </w:rPr>
        <w:t>.</w:t>
      </w:r>
    </w:p>
    <w:p w14:paraId="7A84F138" w14:textId="77777777" w:rsidR="00226CE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p>
    <w:p w14:paraId="5926DA04" w14:textId="77777777" w:rsidR="00226CE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28"/>
          <w:szCs w:val="28"/>
        </w:rPr>
      </w:pPr>
      <w:r>
        <w:rPr>
          <w:rFonts w:ascii="Myriad Pro" w:hAnsi="Myriad Pro" w:cs="Myriad Pro"/>
          <w:b/>
          <w:bCs/>
          <w:color w:val="141413"/>
          <w:sz w:val="28"/>
          <w:szCs w:val="28"/>
        </w:rPr>
        <w:t>Exploring and developing ideas for the theme:</w:t>
      </w:r>
    </w:p>
    <w:p w14:paraId="4286C237" w14:textId="77777777" w:rsidR="00A50AB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p>
    <w:p w14:paraId="46D58E00" w14:textId="77777777" w:rsidR="00226CE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Pr>
          <w:rFonts w:ascii="Myriad Pro" w:hAnsi="Myriad Pro" w:cs="Myriad Pro"/>
          <w:color w:val="141413"/>
        </w:rPr>
        <w:t>D</w:t>
      </w:r>
      <w:r w:rsidR="00226CEF">
        <w:rPr>
          <w:rFonts w:ascii="Myriad Pro" w:hAnsi="Myriad Pro" w:cs="Myriad Pro"/>
          <w:color w:val="141413"/>
        </w:rPr>
        <w:t xml:space="preserve">iscuss the theme with your teacher and make sure that you produce evidence to cover the four Assessment Objectives. </w:t>
      </w:r>
    </w:p>
    <w:p w14:paraId="09B55D8F" w14:textId="77777777" w:rsidR="00A50AB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p>
    <w:p w14:paraId="0DD2FC56" w14:textId="77777777" w:rsidR="00226CEF" w:rsidRPr="00A50AB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A50ABF">
        <w:rPr>
          <w:rFonts w:ascii="Myriad Pro" w:hAnsi="Myriad Pro" w:cs="Myriad Pro"/>
          <w:b/>
          <w:color w:val="141413"/>
        </w:rPr>
        <w:t>The four Assessment Objectives are:</w:t>
      </w:r>
    </w:p>
    <w:p w14:paraId="72272A5C" w14:textId="77777777" w:rsidR="00226CE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A50ABF">
        <w:rPr>
          <w:rFonts w:ascii="Myriad Pro" w:hAnsi="Myriad Pro" w:cs="Myriad Pro"/>
          <w:b/>
          <w:color w:val="141413"/>
        </w:rPr>
        <w:t>AO1:</w:t>
      </w:r>
      <w:r>
        <w:rPr>
          <w:rFonts w:ascii="Myriad Pro" w:hAnsi="Myriad Pro" w:cs="Myriad Pro"/>
          <w:color w:val="141413"/>
        </w:rPr>
        <w:t xml:space="preserve"> D</w:t>
      </w:r>
      <w:r w:rsidR="00226CEF">
        <w:rPr>
          <w:rFonts w:ascii="Myriad Pro" w:hAnsi="Myriad Pro" w:cs="Myriad Pro"/>
          <w:color w:val="141413"/>
        </w:rPr>
        <w:t>evelop ideas through investigations informed by contextual and other sources, demonstrating analytical and cultural understanding</w:t>
      </w:r>
    </w:p>
    <w:p w14:paraId="6390F153" w14:textId="77777777" w:rsidR="00226CE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A50ABF">
        <w:rPr>
          <w:rFonts w:ascii="Myriad Pro" w:hAnsi="Myriad Pro" w:cs="Myriad Pro"/>
          <w:b/>
          <w:color w:val="141413"/>
        </w:rPr>
        <w:t>AO2:</w:t>
      </w:r>
      <w:r>
        <w:rPr>
          <w:rFonts w:ascii="Myriad Pro" w:hAnsi="Myriad Pro" w:cs="Myriad Pro"/>
          <w:color w:val="141413"/>
        </w:rPr>
        <w:t xml:space="preserve"> R</w:t>
      </w:r>
      <w:r w:rsidR="00226CEF">
        <w:rPr>
          <w:rFonts w:ascii="Myriad Pro" w:hAnsi="Myriad Pro" w:cs="Myriad Pro"/>
          <w:color w:val="141413"/>
        </w:rPr>
        <w:t>efine ideas through experimenting and selecting appropriate resources, media, materials, techniques and processes</w:t>
      </w:r>
    </w:p>
    <w:p w14:paraId="4A86D831" w14:textId="77777777" w:rsidR="00226CE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A50ABF">
        <w:rPr>
          <w:rFonts w:ascii="Myriad Pro" w:hAnsi="Myriad Pro" w:cs="Myriad Pro"/>
          <w:b/>
          <w:color w:val="141413"/>
        </w:rPr>
        <w:t>AO3:</w:t>
      </w:r>
      <w:r>
        <w:rPr>
          <w:rFonts w:ascii="Myriad Pro" w:hAnsi="Myriad Pro" w:cs="Myriad Pro"/>
          <w:color w:val="141413"/>
        </w:rPr>
        <w:t xml:space="preserve"> R</w:t>
      </w:r>
      <w:r w:rsidR="00226CEF">
        <w:rPr>
          <w:rFonts w:ascii="Myriad Pro" w:hAnsi="Myriad Pro" w:cs="Myriad Pro"/>
          <w:color w:val="141413"/>
        </w:rPr>
        <w:t>ecord ideas, observations and insights relevant to intentions in visual and/or other forms</w:t>
      </w:r>
    </w:p>
    <w:p w14:paraId="32209DE1" w14:textId="77777777" w:rsidR="00226CE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A50ABF">
        <w:rPr>
          <w:rFonts w:ascii="Myriad Pro" w:hAnsi="Myriad Pro" w:cs="Myriad Pro"/>
          <w:b/>
          <w:color w:val="141413"/>
        </w:rPr>
        <w:t>AO4:</w:t>
      </w:r>
      <w:r>
        <w:rPr>
          <w:rFonts w:ascii="Myriad Pro" w:hAnsi="Myriad Pro" w:cs="Myriad Pro"/>
          <w:color w:val="141413"/>
        </w:rPr>
        <w:t xml:space="preserve"> Pr</w:t>
      </w:r>
      <w:r w:rsidR="00226CEF">
        <w:rPr>
          <w:rFonts w:ascii="Myriad Pro" w:hAnsi="Myriad Pro" w:cs="Myriad Pro"/>
          <w:color w:val="141413"/>
        </w:rPr>
        <w:t xml:space="preserve">esent a personal, informed and meaningful response demonstrating analytical and critical understanding, </w:t>
      </w:r>
      <w:proofErr w:type="spellStart"/>
      <w:r w:rsidR="00226CEF">
        <w:rPr>
          <w:rFonts w:ascii="Myriad Pro" w:hAnsi="Myriad Pro" w:cs="Myriad Pro"/>
          <w:color w:val="141413"/>
        </w:rPr>
        <w:t>realising</w:t>
      </w:r>
      <w:proofErr w:type="spellEnd"/>
      <w:r w:rsidR="00226CEF">
        <w:rPr>
          <w:rFonts w:ascii="Myriad Pro" w:hAnsi="Myriad Pro" w:cs="Myriad Pro"/>
          <w:color w:val="141413"/>
        </w:rPr>
        <w:t xml:space="preserve"> intentions and, where appropriate, making connections between visual, written, oral </w:t>
      </w:r>
      <w:proofErr w:type="gramStart"/>
      <w:r w:rsidR="00226CEF">
        <w:rPr>
          <w:rFonts w:ascii="Myriad Pro" w:hAnsi="Myriad Pro" w:cs="Myriad Pro"/>
          <w:color w:val="141413"/>
        </w:rPr>
        <w:t>or</w:t>
      </w:r>
      <w:proofErr w:type="gramEnd"/>
      <w:r w:rsidR="00226CEF">
        <w:rPr>
          <w:rFonts w:ascii="Myriad Pro" w:hAnsi="Myriad Pro" w:cs="Myriad Pro"/>
          <w:color w:val="141413"/>
        </w:rPr>
        <w:t xml:space="preserve"> other elements.</w:t>
      </w:r>
    </w:p>
    <w:p w14:paraId="28557E8E" w14:textId="77777777" w:rsidR="00A50AB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p>
    <w:p w14:paraId="72E4E1CD" w14:textId="77777777" w:rsidR="00A50ABF" w:rsidRDefault="00A50ABF" w:rsidP="00A5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Pr>
          <w:rFonts w:ascii="Myriad Pro" w:hAnsi="Myriad Pro" w:cs="Myriad Pro"/>
          <w:color w:val="141413"/>
        </w:rPr>
        <w:t>You could start by recording observations in a variety of ways.</w:t>
      </w:r>
    </w:p>
    <w:p w14:paraId="51B77BF8" w14:textId="77777777" w:rsidR="00226CE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Pr>
          <w:rFonts w:ascii="Myriad Pro" w:hAnsi="Myriad Pro" w:cs="Myriad Pro"/>
          <w:color w:val="141413"/>
        </w:rPr>
        <w:t xml:space="preserve">Your work could develop from experimenting with materials and then move on to recording </w:t>
      </w:r>
      <w:r w:rsidR="00A50ABF">
        <w:rPr>
          <w:rFonts w:ascii="Myriad Pro" w:hAnsi="Myriad Pro" w:cs="Myriad Pro"/>
          <w:color w:val="141413"/>
        </w:rPr>
        <w:t xml:space="preserve">further </w:t>
      </w:r>
      <w:r>
        <w:rPr>
          <w:rFonts w:ascii="Myriad Pro" w:hAnsi="Myriad Pro" w:cs="Myriad Pro"/>
          <w:color w:val="141413"/>
        </w:rPr>
        <w:t>observations.</w:t>
      </w:r>
    </w:p>
    <w:p w14:paraId="071BB4BC" w14:textId="77777777" w:rsidR="00226CEF" w:rsidRDefault="00226CE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Pr>
          <w:rFonts w:ascii="Myriad Pro" w:hAnsi="Myriad Pro" w:cs="Myriad Pro"/>
          <w:color w:val="141413"/>
        </w:rPr>
        <w:t xml:space="preserve">You could begin to develop your response to the theme by investigating and </w:t>
      </w:r>
      <w:proofErr w:type="spellStart"/>
      <w:r>
        <w:rPr>
          <w:rFonts w:ascii="Myriad Pro" w:hAnsi="Myriad Pro" w:cs="Myriad Pro"/>
          <w:color w:val="141413"/>
        </w:rPr>
        <w:t>analysing</w:t>
      </w:r>
      <w:proofErr w:type="spellEnd"/>
      <w:r>
        <w:rPr>
          <w:rFonts w:ascii="Myriad Pro" w:hAnsi="Myriad Pro" w:cs="Myriad Pro"/>
          <w:color w:val="141413"/>
        </w:rPr>
        <w:t xml:space="preserve"> the work of artists, designers and </w:t>
      </w:r>
      <w:proofErr w:type="spellStart"/>
      <w:r>
        <w:rPr>
          <w:rFonts w:ascii="Myriad Pro" w:hAnsi="Myriad Pro" w:cs="Myriad Pro"/>
          <w:color w:val="141413"/>
        </w:rPr>
        <w:t>craftworkers</w:t>
      </w:r>
      <w:proofErr w:type="spellEnd"/>
      <w:r>
        <w:rPr>
          <w:rFonts w:ascii="Myriad Pro" w:hAnsi="Myriad Pro" w:cs="Myriad Pro"/>
          <w:color w:val="141413"/>
        </w:rPr>
        <w:t xml:space="preserve"> and then move on to recording observations or experimenting with materials and techniques.</w:t>
      </w:r>
      <w:r w:rsidR="00A50ABF">
        <w:rPr>
          <w:rFonts w:ascii="Myriad Pro" w:hAnsi="Myriad Pro" w:cs="Myriad Pro"/>
          <w:color w:val="141413"/>
        </w:rPr>
        <w:t xml:space="preserve"> </w:t>
      </w:r>
      <w:r>
        <w:rPr>
          <w:rFonts w:ascii="Myriad Pro" w:hAnsi="Myriad Pro" w:cs="Myriad Pro"/>
          <w:color w:val="141413"/>
        </w:rPr>
        <w:t>Evidence for the Assessment Objectives may be produced in a variety of ways.</w:t>
      </w:r>
    </w:p>
    <w:p w14:paraId="4CF14964" w14:textId="77777777" w:rsidR="00A50AB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p>
    <w:p w14:paraId="5F996AE7" w14:textId="77777777" w:rsidR="00A50AB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p>
    <w:p w14:paraId="1BA6F723" w14:textId="77777777" w:rsidR="00A50AB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p>
    <w:p w14:paraId="6F63BDAC" w14:textId="77777777" w:rsidR="00A50ABF" w:rsidRDefault="00A50ABF"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p>
    <w:p w14:paraId="60706605" w14:textId="77777777" w:rsidR="00226CEF" w:rsidRPr="006C78BC" w:rsidRDefault="006C78BC" w:rsidP="00226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rPr>
      </w:pPr>
      <w:r w:rsidRPr="006C78BC">
        <w:rPr>
          <w:rFonts w:ascii="Myriad Pro" w:hAnsi="Myriad Pro" w:cs="Myriad Pro"/>
          <w:b/>
          <w:bCs/>
          <w:color w:val="141413"/>
        </w:rPr>
        <w:lastRenderedPageBreak/>
        <w:t xml:space="preserve">Task List: </w:t>
      </w:r>
      <w:r w:rsidR="00226CEF" w:rsidRPr="006C78BC">
        <w:rPr>
          <w:rFonts w:ascii="Myriad Pro" w:hAnsi="Myriad Pro" w:cs="Myriad Pro"/>
          <w:b/>
          <w:bCs/>
          <w:color w:val="141413"/>
        </w:rPr>
        <w:t xml:space="preserve"> </w:t>
      </w:r>
    </w:p>
    <w:p w14:paraId="5306B571" w14:textId="77777777" w:rsidR="00A50ABF" w:rsidRDefault="00226CEF" w:rsidP="006C7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r w:rsidRPr="006C78BC">
        <w:rPr>
          <w:rFonts w:ascii="Myriad Pro" w:hAnsi="Myriad Pro" w:cs="Myriad Pro"/>
          <w:color w:val="141413"/>
        </w:rPr>
        <w:t xml:space="preserve">The </w:t>
      </w:r>
      <w:r w:rsidR="006C78BC" w:rsidRPr="006C78BC">
        <w:rPr>
          <w:rFonts w:ascii="Myriad Pro" w:hAnsi="Myriad Pro" w:cs="Myriad Pro"/>
          <w:color w:val="141413"/>
        </w:rPr>
        <w:t xml:space="preserve">tasks below have been planned out to help you investigate an idea and outcome in an </w:t>
      </w:r>
      <w:r w:rsidR="006C78BC" w:rsidRPr="006C78BC">
        <w:rPr>
          <w:rFonts w:ascii="Myriad Pro" w:hAnsi="Myriad Pro" w:cs="Myriad Pro"/>
          <w:b/>
          <w:color w:val="141413"/>
        </w:rPr>
        <w:t xml:space="preserve">independent </w:t>
      </w:r>
      <w:r w:rsidR="006C78BC" w:rsidRPr="006C78BC">
        <w:rPr>
          <w:rFonts w:ascii="Myriad Pro" w:hAnsi="Myriad Pro" w:cs="Myriad Pro"/>
          <w:color w:val="141413"/>
        </w:rPr>
        <w:t>manner.</w:t>
      </w:r>
      <w:r w:rsidR="006C78BC">
        <w:rPr>
          <w:rFonts w:ascii="Myriad Pro" w:hAnsi="Myriad Pro" w:cs="Myriad Pro"/>
          <w:color w:val="141413"/>
        </w:rPr>
        <w:t xml:space="preserve">  Deadlines must be adhered to. </w:t>
      </w:r>
    </w:p>
    <w:p w14:paraId="436B91E8" w14:textId="77777777" w:rsidR="00286BC1" w:rsidRDefault="00286BC1" w:rsidP="006C7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rPr>
      </w:pPr>
    </w:p>
    <w:tbl>
      <w:tblPr>
        <w:tblStyle w:val="TableGrid"/>
        <w:tblW w:w="11199" w:type="dxa"/>
        <w:tblInd w:w="-318" w:type="dxa"/>
        <w:tblLayout w:type="fixed"/>
        <w:tblLook w:val="04A0" w:firstRow="1" w:lastRow="0" w:firstColumn="1" w:lastColumn="0" w:noHBand="0" w:noVBand="1"/>
      </w:tblPr>
      <w:tblGrid>
        <w:gridCol w:w="426"/>
        <w:gridCol w:w="5103"/>
        <w:gridCol w:w="709"/>
        <w:gridCol w:w="567"/>
        <w:gridCol w:w="4394"/>
      </w:tblGrid>
      <w:tr w:rsidR="000342A8" w14:paraId="66DD1FE1" w14:textId="77777777" w:rsidTr="000342A8">
        <w:trPr>
          <w:trHeight w:val="673"/>
        </w:trPr>
        <w:tc>
          <w:tcPr>
            <w:tcW w:w="426" w:type="dxa"/>
          </w:tcPr>
          <w:p w14:paraId="10C953AA" w14:textId="77777777" w:rsidR="00FF35CC" w:rsidRPr="000342A8" w:rsidRDefault="00FF35CC" w:rsidP="00A50ABF">
            <w:pPr>
              <w:rPr>
                <w:rFonts w:ascii="Myriad Pro" w:hAnsi="Myriad Pro"/>
                <w:b/>
                <w:sz w:val="20"/>
                <w:szCs w:val="20"/>
              </w:rPr>
            </w:pPr>
          </w:p>
        </w:tc>
        <w:tc>
          <w:tcPr>
            <w:tcW w:w="5103" w:type="dxa"/>
            <w:vAlign w:val="center"/>
          </w:tcPr>
          <w:p w14:paraId="169B6731" w14:textId="77777777" w:rsidR="00FF35CC" w:rsidRPr="000342A8" w:rsidRDefault="00FF35CC" w:rsidP="00A50ABF">
            <w:pPr>
              <w:rPr>
                <w:rFonts w:ascii="Myriad Pro" w:hAnsi="Myriad Pro"/>
                <w:b/>
                <w:sz w:val="20"/>
                <w:szCs w:val="20"/>
              </w:rPr>
            </w:pPr>
            <w:r w:rsidRPr="000342A8">
              <w:rPr>
                <w:rFonts w:ascii="Myriad Pro" w:hAnsi="Myriad Pro"/>
                <w:b/>
                <w:sz w:val="20"/>
                <w:szCs w:val="20"/>
              </w:rPr>
              <w:t>TASK</w:t>
            </w:r>
          </w:p>
        </w:tc>
        <w:tc>
          <w:tcPr>
            <w:tcW w:w="709" w:type="dxa"/>
            <w:vAlign w:val="center"/>
          </w:tcPr>
          <w:p w14:paraId="62D292BF" w14:textId="77777777" w:rsidR="00FF35CC" w:rsidRPr="00E23073" w:rsidRDefault="000342A8" w:rsidP="00F64894">
            <w:pPr>
              <w:jc w:val="center"/>
              <w:rPr>
                <w:rFonts w:ascii="Myriad Pro" w:hAnsi="Myriad Pro"/>
                <w:b/>
                <w:sz w:val="20"/>
                <w:szCs w:val="20"/>
              </w:rPr>
            </w:pPr>
            <w:r w:rsidRPr="00E23073">
              <w:rPr>
                <w:rFonts w:ascii="Myriad Pro" w:hAnsi="Myriad Pro"/>
                <w:b/>
                <w:sz w:val="20"/>
                <w:szCs w:val="20"/>
              </w:rPr>
              <w:t>DATE</w:t>
            </w:r>
          </w:p>
          <w:p w14:paraId="4354A252" w14:textId="77777777" w:rsidR="000342A8" w:rsidRPr="00E23073" w:rsidRDefault="000342A8" w:rsidP="00F64894">
            <w:pPr>
              <w:jc w:val="center"/>
              <w:rPr>
                <w:rFonts w:ascii="Myriad Pro" w:hAnsi="Myriad Pro"/>
                <w:b/>
                <w:sz w:val="20"/>
                <w:szCs w:val="20"/>
              </w:rPr>
            </w:pPr>
            <w:r w:rsidRPr="00E23073">
              <w:rPr>
                <w:rFonts w:ascii="Myriad Pro" w:hAnsi="Myriad Pro"/>
                <w:b/>
                <w:sz w:val="20"/>
                <w:szCs w:val="20"/>
              </w:rPr>
              <w:t>DUE</w:t>
            </w:r>
          </w:p>
        </w:tc>
        <w:tc>
          <w:tcPr>
            <w:tcW w:w="567" w:type="dxa"/>
            <w:vAlign w:val="center"/>
          </w:tcPr>
          <w:p w14:paraId="20E40413" w14:textId="77777777" w:rsidR="00FF35CC" w:rsidRPr="00E23073" w:rsidRDefault="00FF35CC" w:rsidP="00FF35CC">
            <w:pPr>
              <w:jc w:val="center"/>
              <w:rPr>
                <w:rFonts w:ascii="Myriad Pro" w:hAnsi="Myriad Pro"/>
                <w:b/>
                <w:sz w:val="20"/>
                <w:szCs w:val="20"/>
              </w:rPr>
            </w:pPr>
            <w:r w:rsidRPr="00E23073">
              <w:rPr>
                <w:rFonts w:ascii="Zapf Dingbats" w:hAnsi="Zapf Dingbats"/>
                <w:b/>
                <w:sz w:val="20"/>
                <w:szCs w:val="20"/>
              </w:rPr>
              <w:t>✓✗</w:t>
            </w:r>
          </w:p>
        </w:tc>
        <w:tc>
          <w:tcPr>
            <w:tcW w:w="4394" w:type="dxa"/>
            <w:vAlign w:val="center"/>
          </w:tcPr>
          <w:p w14:paraId="667D1009" w14:textId="77777777" w:rsidR="00FF35CC" w:rsidRPr="000342A8" w:rsidRDefault="00FF35CC" w:rsidP="00A50ABF">
            <w:pPr>
              <w:rPr>
                <w:rFonts w:ascii="Myriad Pro" w:hAnsi="Myriad Pro"/>
                <w:b/>
                <w:sz w:val="20"/>
                <w:szCs w:val="20"/>
              </w:rPr>
            </w:pPr>
            <w:r w:rsidRPr="000342A8">
              <w:rPr>
                <w:rFonts w:ascii="Myriad Pro" w:hAnsi="Myriad Pro"/>
                <w:b/>
                <w:sz w:val="20"/>
                <w:szCs w:val="20"/>
              </w:rPr>
              <w:t>NOTES</w:t>
            </w:r>
          </w:p>
        </w:tc>
      </w:tr>
      <w:tr w:rsidR="000342A8" w14:paraId="00E2A7AF" w14:textId="77777777" w:rsidTr="000342A8">
        <w:trPr>
          <w:trHeight w:val="567"/>
        </w:trPr>
        <w:tc>
          <w:tcPr>
            <w:tcW w:w="426" w:type="dxa"/>
            <w:vAlign w:val="center"/>
          </w:tcPr>
          <w:p w14:paraId="4C1CE92F" w14:textId="77777777" w:rsidR="00FF35CC" w:rsidRPr="000342A8" w:rsidRDefault="00113F4B" w:rsidP="00FF35CC">
            <w:pPr>
              <w:rPr>
                <w:rFonts w:ascii="Myriad Pro" w:hAnsi="Myriad Pro"/>
                <w:sz w:val="20"/>
                <w:szCs w:val="20"/>
              </w:rPr>
            </w:pPr>
            <w:r w:rsidRPr="000342A8">
              <w:rPr>
                <w:rFonts w:ascii="Myriad Pro" w:hAnsi="Myriad Pro"/>
                <w:sz w:val="20"/>
                <w:szCs w:val="20"/>
              </w:rPr>
              <w:t>1</w:t>
            </w:r>
          </w:p>
        </w:tc>
        <w:tc>
          <w:tcPr>
            <w:tcW w:w="5103" w:type="dxa"/>
            <w:vAlign w:val="center"/>
          </w:tcPr>
          <w:p w14:paraId="0C2A7FE0" w14:textId="77777777" w:rsidR="006C78BC" w:rsidRPr="000342A8" w:rsidRDefault="006C78BC" w:rsidP="00FF35CC">
            <w:pPr>
              <w:rPr>
                <w:rFonts w:ascii="Myriad Pro" w:hAnsi="Myriad Pro"/>
                <w:b/>
                <w:sz w:val="20"/>
                <w:szCs w:val="20"/>
              </w:rPr>
            </w:pPr>
            <w:r w:rsidRPr="000342A8">
              <w:rPr>
                <w:rFonts w:ascii="Myriad Pro" w:hAnsi="Myriad Pro"/>
                <w:b/>
                <w:sz w:val="20"/>
                <w:szCs w:val="20"/>
              </w:rPr>
              <w:t>Mind maps</w:t>
            </w:r>
          </w:p>
          <w:p w14:paraId="55787902" w14:textId="77777777" w:rsidR="00FF35CC" w:rsidRPr="000342A8" w:rsidRDefault="006C78BC" w:rsidP="00FF35CC">
            <w:pPr>
              <w:rPr>
                <w:rFonts w:ascii="Myriad Pro" w:hAnsi="Myriad Pro"/>
                <w:sz w:val="20"/>
                <w:szCs w:val="20"/>
              </w:rPr>
            </w:pPr>
            <w:r w:rsidRPr="000342A8">
              <w:rPr>
                <w:rFonts w:ascii="Myriad Pro" w:hAnsi="Myriad Pro"/>
                <w:sz w:val="20"/>
                <w:szCs w:val="20"/>
              </w:rPr>
              <w:t>V</w:t>
            </w:r>
            <w:r w:rsidR="00FF35CC" w:rsidRPr="000342A8">
              <w:rPr>
                <w:rFonts w:ascii="Myriad Pro" w:hAnsi="Myriad Pro"/>
                <w:sz w:val="20"/>
                <w:szCs w:val="20"/>
              </w:rPr>
              <w:t>isual and written</w:t>
            </w:r>
            <w:r w:rsidR="00F64894" w:rsidRPr="000342A8">
              <w:rPr>
                <w:rFonts w:ascii="Myriad Pro" w:hAnsi="Myriad Pro"/>
                <w:sz w:val="20"/>
                <w:szCs w:val="20"/>
              </w:rPr>
              <w:t>; use key words, annotation, relevant images</w:t>
            </w:r>
            <w:r w:rsidR="00286BC1" w:rsidRPr="000342A8">
              <w:rPr>
                <w:rFonts w:ascii="Myriad Pro" w:hAnsi="Myriad Pro"/>
                <w:sz w:val="20"/>
                <w:szCs w:val="20"/>
              </w:rPr>
              <w:t xml:space="preserve"> to the theme</w:t>
            </w:r>
          </w:p>
        </w:tc>
        <w:tc>
          <w:tcPr>
            <w:tcW w:w="709" w:type="dxa"/>
            <w:vAlign w:val="center"/>
          </w:tcPr>
          <w:p w14:paraId="09C72A41" w14:textId="4B11906E" w:rsidR="00FF35CC" w:rsidRPr="00E23073" w:rsidRDefault="003401A7" w:rsidP="00F64894">
            <w:pPr>
              <w:jc w:val="center"/>
              <w:rPr>
                <w:rFonts w:ascii="Myriad Pro" w:hAnsi="Myriad Pro"/>
                <w:sz w:val="20"/>
                <w:szCs w:val="20"/>
              </w:rPr>
            </w:pPr>
            <w:r>
              <w:rPr>
                <w:rFonts w:ascii="Myriad Pro" w:hAnsi="Myriad Pro"/>
                <w:sz w:val="20"/>
                <w:szCs w:val="20"/>
              </w:rPr>
              <w:t>3</w:t>
            </w:r>
            <w:r w:rsidR="00FF35CC" w:rsidRPr="00E23073">
              <w:rPr>
                <w:rFonts w:ascii="Myriad Pro" w:hAnsi="Myriad Pro"/>
                <w:sz w:val="20"/>
                <w:szCs w:val="20"/>
              </w:rPr>
              <w:t>/</w:t>
            </w:r>
            <w:r>
              <w:rPr>
                <w:rFonts w:ascii="Myriad Pro" w:hAnsi="Myriad Pro"/>
                <w:sz w:val="20"/>
                <w:szCs w:val="20"/>
              </w:rPr>
              <w:t>3</w:t>
            </w:r>
          </w:p>
        </w:tc>
        <w:tc>
          <w:tcPr>
            <w:tcW w:w="567" w:type="dxa"/>
            <w:vAlign w:val="center"/>
          </w:tcPr>
          <w:p w14:paraId="38ACC200" w14:textId="77777777" w:rsidR="00FF35CC" w:rsidRPr="00E23073" w:rsidRDefault="00FF35CC" w:rsidP="00FF35CC">
            <w:pPr>
              <w:rPr>
                <w:rFonts w:ascii="Myriad Pro" w:hAnsi="Myriad Pro"/>
                <w:sz w:val="20"/>
                <w:szCs w:val="20"/>
              </w:rPr>
            </w:pPr>
          </w:p>
        </w:tc>
        <w:tc>
          <w:tcPr>
            <w:tcW w:w="4394" w:type="dxa"/>
          </w:tcPr>
          <w:p w14:paraId="569B514A" w14:textId="77777777" w:rsidR="00FF35CC" w:rsidRPr="000342A8" w:rsidRDefault="00FF35CC" w:rsidP="000342A8">
            <w:pPr>
              <w:rPr>
                <w:rFonts w:ascii="Myriad Pro" w:hAnsi="Myriad Pro"/>
                <w:sz w:val="20"/>
                <w:szCs w:val="20"/>
              </w:rPr>
            </w:pPr>
          </w:p>
          <w:p w14:paraId="1F8A752D" w14:textId="77777777" w:rsidR="000342A8" w:rsidRPr="000342A8" w:rsidRDefault="000342A8" w:rsidP="000342A8">
            <w:pPr>
              <w:rPr>
                <w:rFonts w:ascii="Myriad Pro" w:hAnsi="Myriad Pro"/>
                <w:sz w:val="20"/>
                <w:szCs w:val="20"/>
              </w:rPr>
            </w:pPr>
          </w:p>
          <w:p w14:paraId="1DBE0B67" w14:textId="77777777" w:rsidR="000342A8" w:rsidRPr="000342A8" w:rsidRDefault="000342A8" w:rsidP="000342A8">
            <w:pPr>
              <w:rPr>
                <w:rFonts w:ascii="Myriad Pro" w:hAnsi="Myriad Pro"/>
                <w:sz w:val="20"/>
                <w:szCs w:val="20"/>
              </w:rPr>
            </w:pPr>
          </w:p>
          <w:p w14:paraId="1EC82FE8" w14:textId="77777777" w:rsidR="000342A8" w:rsidRPr="000342A8" w:rsidRDefault="000342A8" w:rsidP="000342A8">
            <w:pPr>
              <w:rPr>
                <w:rFonts w:ascii="Myriad Pro" w:hAnsi="Myriad Pro"/>
                <w:sz w:val="20"/>
                <w:szCs w:val="20"/>
              </w:rPr>
            </w:pPr>
          </w:p>
        </w:tc>
      </w:tr>
      <w:tr w:rsidR="000342A8" w14:paraId="2DC524AE" w14:textId="77777777" w:rsidTr="000342A8">
        <w:trPr>
          <w:trHeight w:val="567"/>
        </w:trPr>
        <w:tc>
          <w:tcPr>
            <w:tcW w:w="426" w:type="dxa"/>
            <w:vAlign w:val="center"/>
          </w:tcPr>
          <w:p w14:paraId="1247943B" w14:textId="77777777" w:rsidR="00FF35CC" w:rsidRPr="000342A8" w:rsidRDefault="00113F4B" w:rsidP="00FF35CC">
            <w:pPr>
              <w:rPr>
                <w:rFonts w:ascii="Myriad Pro" w:hAnsi="Myriad Pro"/>
                <w:sz w:val="20"/>
                <w:szCs w:val="20"/>
              </w:rPr>
            </w:pPr>
            <w:r w:rsidRPr="000342A8">
              <w:rPr>
                <w:rFonts w:ascii="Myriad Pro" w:hAnsi="Myriad Pro"/>
                <w:sz w:val="20"/>
                <w:szCs w:val="20"/>
              </w:rPr>
              <w:t>2</w:t>
            </w:r>
          </w:p>
        </w:tc>
        <w:tc>
          <w:tcPr>
            <w:tcW w:w="5103" w:type="dxa"/>
            <w:vAlign w:val="center"/>
          </w:tcPr>
          <w:p w14:paraId="5F0E62FD" w14:textId="77777777" w:rsidR="006C78BC" w:rsidRPr="000342A8" w:rsidRDefault="00FF35CC" w:rsidP="00FF35CC">
            <w:pPr>
              <w:rPr>
                <w:rFonts w:ascii="Myriad Pro" w:hAnsi="Myriad Pro"/>
                <w:b/>
                <w:sz w:val="20"/>
                <w:szCs w:val="20"/>
              </w:rPr>
            </w:pPr>
            <w:r w:rsidRPr="000342A8">
              <w:rPr>
                <w:rFonts w:ascii="Myriad Pro" w:hAnsi="Myriad Pro"/>
                <w:b/>
                <w:sz w:val="20"/>
                <w:szCs w:val="20"/>
              </w:rPr>
              <w:t>Statement of Intent</w:t>
            </w:r>
          </w:p>
          <w:p w14:paraId="45F87B29" w14:textId="77777777" w:rsidR="00FF35CC" w:rsidRPr="000342A8" w:rsidRDefault="006C78BC" w:rsidP="00FF35CC">
            <w:pPr>
              <w:rPr>
                <w:rFonts w:ascii="Myriad Pro" w:hAnsi="Myriad Pro"/>
                <w:sz w:val="20"/>
                <w:szCs w:val="20"/>
              </w:rPr>
            </w:pPr>
            <w:r w:rsidRPr="000342A8">
              <w:rPr>
                <w:rFonts w:ascii="Myriad Pro" w:hAnsi="Myriad Pro"/>
                <w:sz w:val="20"/>
                <w:szCs w:val="20"/>
              </w:rPr>
              <w:t>E</w:t>
            </w:r>
            <w:r w:rsidR="00F64894" w:rsidRPr="000342A8">
              <w:rPr>
                <w:rFonts w:ascii="Myriad Pro" w:hAnsi="Myriad Pro"/>
                <w:sz w:val="20"/>
                <w:szCs w:val="20"/>
              </w:rPr>
              <w:t>xplain your initial ideas in written format, use the writing frame to help support this and email to your teacher for checking</w:t>
            </w:r>
          </w:p>
        </w:tc>
        <w:tc>
          <w:tcPr>
            <w:tcW w:w="709" w:type="dxa"/>
            <w:vAlign w:val="center"/>
          </w:tcPr>
          <w:p w14:paraId="68999D9F" w14:textId="0ADE2296" w:rsidR="00FF35CC" w:rsidRPr="00E23073" w:rsidRDefault="003401A7" w:rsidP="00F64894">
            <w:pPr>
              <w:jc w:val="center"/>
              <w:rPr>
                <w:rFonts w:ascii="Myriad Pro" w:hAnsi="Myriad Pro"/>
                <w:sz w:val="20"/>
                <w:szCs w:val="20"/>
              </w:rPr>
            </w:pPr>
            <w:r>
              <w:rPr>
                <w:rFonts w:ascii="Myriad Pro" w:hAnsi="Myriad Pro"/>
                <w:sz w:val="20"/>
                <w:szCs w:val="20"/>
              </w:rPr>
              <w:t>6</w:t>
            </w:r>
            <w:r w:rsidR="00FF35CC" w:rsidRPr="00E23073">
              <w:rPr>
                <w:rFonts w:ascii="Myriad Pro" w:hAnsi="Myriad Pro"/>
                <w:sz w:val="20"/>
                <w:szCs w:val="20"/>
              </w:rPr>
              <w:t>/3</w:t>
            </w:r>
          </w:p>
        </w:tc>
        <w:tc>
          <w:tcPr>
            <w:tcW w:w="567" w:type="dxa"/>
            <w:vAlign w:val="center"/>
          </w:tcPr>
          <w:p w14:paraId="6840D2C6" w14:textId="77777777" w:rsidR="00FF35CC" w:rsidRPr="00E23073" w:rsidRDefault="00FF35CC" w:rsidP="00FF35CC">
            <w:pPr>
              <w:rPr>
                <w:rFonts w:ascii="Myriad Pro" w:hAnsi="Myriad Pro"/>
                <w:sz w:val="20"/>
                <w:szCs w:val="20"/>
              </w:rPr>
            </w:pPr>
          </w:p>
        </w:tc>
        <w:tc>
          <w:tcPr>
            <w:tcW w:w="4394" w:type="dxa"/>
          </w:tcPr>
          <w:p w14:paraId="19E2D2FE" w14:textId="77777777" w:rsidR="00FF35CC" w:rsidRPr="000342A8" w:rsidRDefault="00FF35CC" w:rsidP="000342A8">
            <w:pPr>
              <w:rPr>
                <w:rFonts w:ascii="Myriad Pro" w:hAnsi="Myriad Pro"/>
                <w:sz w:val="20"/>
                <w:szCs w:val="20"/>
              </w:rPr>
            </w:pPr>
          </w:p>
        </w:tc>
      </w:tr>
      <w:tr w:rsidR="000342A8" w14:paraId="4FBFC547" w14:textId="77777777" w:rsidTr="000342A8">
        <w:trPr>
          <w:trHeight w:val="567"/>
        </w:trPr>
        <w:tc>
          <w:tcPr>
            <w:tcW w:w="426" w:type="dxa"/>
            <w:vAlign w:val="center"/>
          </w:tcPr>
          <w:p w14:paraId="7F1CE8D8" w14:textId="77777777" w:rsidR="00FF35CC" w:rsidRPr="000342A8" w:rsidRDefault="00113F4B" w:rsidP="00FF35CC">
            <w:pPr>
              <w:rPr>
                <w:rFonts w:ascii="Myriad Pro" w:hAnsi="Myriad Pro"/>
                <w:sz w:val="20"/>
                <w:szCs w:val="20"/>
              </w:rPr>
            </w:pPr>
            <w:r w:rsidRPr="000342A8">
              <w:rPr>
                <w:rFonts w:ascii="Myriad Pro" w:hAnsi="Myriad Pro"/>
                <w:sz w:val="20"/>
                <w:szCs w:val="20"/>
              </w:rPr>
              <w:t>3</w:t>
            </w:r>
          </w:p>
        </w:tc>
        <w:tc>
          <w:tcPr>
            <w:tcW w:w="5103" w:type="dxa"/>
            <w:vAlign w:val="center"/>
          </w:tcPr>
          <w:p w14:paraId="131DAB2B" w14:textId="77777777" w:rsidR="006C78BC" w:rsidRPr="000342A8" w:rsidRDefault="00FF35CC" w:rsidP="00FF35CC">
            <w:pPr>
              <w:rPr>
                <w:rFonts w:ascii="Myriad Pro" w:hAnsi="Myriad Pro"/>
                <w:b/>
                <w:sz w:val="20"/>
                <w:szCs w:val="20"/>
              </w:rPr>
            </w:pPr>
            <w:r w:rsidRPr="000342A8">
              <w:rPr>
                <w:rFonts w:ascii="Myriad Pro" w:hAnsi="Myriad Pro"/>
                <w:b/>
                <w:sz w:val="20"/>
                <w:szCs w:val="20"/>
              </w:rPr>
              <w:t xml:space="preserve">Collection </w:t>
            </w:r>
            <w:r w:rsidR="006C78BC" w:rsidRPr="000342A8">
              <w:rPr>
                <w:rFonts w:ascii="Myriad Pro" w:hAnsi="Myriad Pro"/>
                <w:b/>
                <w:sz w:val="20"/>
                <w:szCs w:val="20"/>
              </w:rPr>
              <w:t>of secondary visual resources</w:t>
            </w:r>
          </w:p>
          <w:p w14:paraId="743C5E78" w14:textId="77777777" w:rsidR="00FF35CC" w:rsidRPr="000342A8" w:rsidRDefault="006C78BC" w:rsidP="006C78BC">
            <w:pPr>
              <w:rPr>
                <w:rFonts w:ascii="Myriad Pro" w:hAnsi="Myriad Pro"/>
                <w:sz w:val="20"/>
                <w:szCs w:val="20"/>
              </w:rPr>
            </w:pPr>
            <w:r w:rsidRPr="000342A8">
              <w:rPr>
                <w:rFonts w:ascii="Myriad Pro" w:hAnsi="Myriad Pro"/>
                <w:sz w:val="20"/>
                <w:szCs w:val="20"/>
              </w:rPr>
              <w:t>P</w:t>
            </w:r>
            <w:r w:rsidR="00FF35CC" w:rsidRPr="000342A8">
              <w:rPr>
                <w:rFonts w:ascii="Myriad Pro" w:hAnsi="Myriad Pro"/>
                <w:sz w:val="20"/>
                <w:szCs w:val="20"/>
              </w:rPr>
              <w:t xml:space="preserve">roduce </w:t>
            </w:r>
            <w:r w:rsidR="00E23073">
              <w:rPr>
                <w:rFonts w:ascii="Myriad Pro" w:hAnsi="Myriad Pro"/>
                <w:sz w:val="20"/>
                <w:szCs w:val="20"/>
              </w:rPr>
              <w:t>five</w:t>
            </w:r>
            <w:r w:rsidRPr="000342A8">
              <w:rPr>
                <w:rFonts w:ascii="Myriad Pro" w:hAnsi="Myriad Pro"/>
                <w:sz w:val="20"/>
                <w:szCs w:val="20"/>
              </w:rPr>
              <w:t xml:space="preserve"> </w:t>
            </w:r>
            <w:r w:rsidR="00FF35CC" w:rsidRPr="000342A8">
              <w:rPr>
                <w:rFonts w:ascii="Myriad Pro" w:hAnsi="Myriad Pro"/>
                <w:sz w:val="20"/>
                <w:szCs w:val="20"/>
              </w:rPr>
              <w:t>drawings from</w:t>
            </w:r>
            <w:r w:rsidRPr="000342A8">
              <w:rPr>
                <w:rFonts w:ascii="Myriad Pro" w:hAnsi="Myriad Pro"/>
                <w:sz w:val="20"/>
                <w:szCs w:val="20"/>
              </w:rPr>
              <w:t xml:space="preserve"> these i</w:t>
            </w:r>
            <w:r w:rsidR="00E23073">
              <w:rPr>
                <w:rFonts w:ascii="Myriad Pro" w:hAnsi="Myriad Pro"/>
                <w:sz w:val="20"/>
                <w:szCs w:val="20"/>
              </w:rPr>
              <w:t>mages i</w:t>
            </w:r>
            <w:r w:rsidRPr="000342A8">
              <w:rPr>
                <w:rFonts w:ascii="Myriad Pro" w:hAnsi="Myriad Pro"/>
                <w:sz w:val="20"/>
                <w:szCs w:val="20"/>
              </w:rPr>
              <w:t>n a variety of</w:t>
            </w:r>
            <w:r w:rsidR="00F64894" w:rsidRPr="000342A8">
              <w:rPr>
                <w:rFonts w:ascii="Myriad Pro" w:hAnsi="Myriad Pro"/>
                <w:sz w:val="20"/>
                <w:szCs w:val="20"/>
              </w:rPr>
              <w:t xml:space="preserve"> appropriate media</w:t>
            </w:r>
          </w:p>
        </w:tc>
        <w:tc>
          <w:tcPr>
            <w:tcW w:w="709" w:type="dxa"/>
            <w:vAlign w:val="center"/>
          </w:tcPr>
          <w:p w14:paraId="4B01173B" w14:textId="130ABF36" w:rsidR="00FF35CC" w:rsidRPr="00E23073" w:rsidRDefault="003401A7" w:rsidP="00F64894">
            <w:pPr>
              <w:jc w:val="center"/>
              <w:rPr>
                <w:rFonts w:ascii="Myriad Pro" w:hAnsi="Myriad Pro"/>
                <w:sz w:val="20"/>
                <w:szCs w:val="20"/>
              </w:rPr>
            </w:pPr>
            <w:r>
              <w:rPr>
                <w:rFonts w:ascii="Myriad Pro" w:hAnsi="Myriad Pro"/>
                <w:sz w:val="20"/>
                <w:szCs w:val="20"/>
              </w:rPr>
              <w:t>6</w:t>
            </w:r>
            <w:r w:rsidR="00FF35CC" w:rsidRPr="00E23073">
              <w:rPr>
                <w:rFonts w:ascii="Myriad Pro" w:hAnsi="Myriad Pro"/>
                <w:sz w:val="20"/>
                <w:szCs w:val="20"/>
              </w:rPr>
              <w:t>/3</w:t>
            </w:r>
          </w:p>
        </w:tc>
        <w:tc>
          <w:tcPr>
            <w:tcW w:w="567" w:type="dxa"/>
            <w:vAlign w:val="center"/>
          </w:tcPr>
          <w:p w14:paraId="03E5132C" w14:textId="77777777" w:rsidR="00FF35CC" w:rsidRPr="00E23073" w:rsidRDefault="00FF35CC" w:rsidP="00FF35CC">
            <w:pPr>
              <w:rPr>
                <w:rFonts w:ascii="Myriad Pro" w:hAnsi="Myriad Pro"/>
                <w:sz w:val="20"/>
                <w:szCs w:val="20"/>
              </w:rPr>
            </w:pPr>
          </w:p>
        </w:tc>
        <w:tc>
          <w:tcPr>
            <w:tcW w:w="4394" w:type="dxa"/>
          </w:tcPr>
          <w:p w14:paraId="061D1F35" w14:textId="77777777" w:rsidR="00FF35CC" w:rsidRPr="000342A8" w:rsidRDefault="00FF35CC" w:rsidP="000342A8">
            <w:pPr>
              <w:rPr>
                <w:rFonts w:ascii="Myriad Pro" w:hAnsi="Myriad Pro"/>
                <w:sz w:val="20"/>
                <w:szCs w:val="20"/>
              </w:rPr>
            </w:pPr>
          </w:p>
          <w:p w14:paraId="2642EBC7" w14:textId="77777777" w:rsidR="000342A8" w:rsidRPr="000342A8" w:rsidRDefault="000342A8" w:rsidP="000342A8">
            <w:pPr>
              <w:rPr>
                <w:rFonts w:ascii="Myriad Pro" w:hAnsi="Myriad Pro"/>
                <w:sz w:val="20"/>
                <w:szCs w:val="20"/>
              </w:rPr>
            </w:pPr>
          </w:p>
          <w:p w14:paraId="705BFB9F" w14:textId="77777777" w:rsidR="000342A8" w:rsidRPr="000342A8" w:rsidRDefault="000342A8" w:rsidP="000342A8">
            <w:pPr>
              <w:rPr>
                <w:rFonts w:ascii="Myriad Pro" w:hAnsi="Myriad Pro"/>
                <w:sz w:val="20"/>
                <w:szCs w:val="20"/>
              </w:rPr>
            </w:pPr>
          </w:p>
          <w:p w14:paraId="13D0E3CC" w14:textId="77777777" w:rsidR="000342A8" w:rsidRPr="000342A8" w:rsidRDefault="000342A8" w:rsidP="000342A8">
            <w:pPr>
              <w:rPr>
                <w:rFonts w:ascii="Myriad Pro" w:hAnsi="Myriad Pro"/>
                <w:sz w:val="20"/>
                <w:szCs w:val="20"/>
              </w:rPr>
            </w:pPr>
          </w:p>
        </w:tc>
      </w:tr>
      <w:tr w:rsidR="000342A8" w14:paraId="089E5B13" w14:textId="77777777" w:rsidTr="000342A8">
        <w:trPr>
          <w:trHeight w:val="567"/>
        </w:trPr>
        <w:tc>
          <w:tcPr>
            <w:tcW w:w="426" w:type="dxa"/>
            <w:vAlign w:val="center"/>
          </w:tcPr>
          <w:p w14:paraId="0B00092A" w14:textId="77777777" w:rsidR="00FF35CC" w:rsidRPr="000342A8" w:rsidRDefault="00113F4B" w:rsidP="00FF35CC">
            <w:pPr>
              <w:rPr>
                <w:rFonts w:ascii="Myriad Pro" w:hAnsi="Myriad Pro"/>
                <w:sz w:val="20"/>
                <w:szCs w:val="20"/>
              </w:rPr>
            </w:pPr>
            <w:r w:rsidRPr="000342A8">
              <w:rPr>
                <w:rFonts w:ascii="Myriad Pro" w:hAnsi="Myriad Pro"/>
                <w:sz w:val="20"/>
                <w:szCs w:val="20"/>
              </w:rPr>
              <w:t>4</w:t>
            </w:r>
          </w:p>
        </w:tc>
        <w:tc>
          <w:tcPr>
            <w:tcW w:w="5103" w:type="dxa"/>
            <w:vAlign w:val="center"/>
          </w:tcPr>
          <w:p w14:paraId="1B6C57F7" w14:textId="77777777" w:rsidR="006C78BC" w:rsidRPr="000342A8" w:rsidRDefault="00F64894" w:rsidP="00FF35CC">
            <w:pPr>
              <w:rPr>
                <w:rFonts w:ascii="Myriad Pro" w:hAnsi="Myriad Pro"/>
                <w:b/>
                <w:sz w:val="20"/>
                <w:szCs w:val="20"/>
              </w:rPr>
            </w:pPr>
            <w:r w:rsidRPr="000342A8">
              <w:rPr>
                <w:rFonts w:ascii="Myriad Pro" w:hAnsi="Myriad Pro"/>
                <w:b/>
                <w:sz w:val="20"/>
                <w:szCs w:val="20"/>
              </w:rPr>
              <w:t>O</w:t>
            </w:r>
            <w:r w:rsidR="00FF35CC" w:rsidRPr="000342A8">
              <w:rPr>
                <w:rFonts w:ascii="Myriad Pro" w:hAnsi="Myriad Pro"/>
                <w:b/>
                <w:sz w:val="20"/>
                <w:szCs w:val="20"/>
              </w:rPr>
              <w:t>bservational study in pencil</w:t>
            </w:r>
          </w:p>
          <w:p w14:paraId="2677720D" w14:textId="77777777" w:rsidR="00FF35CC" w:rsidRPr="000342A8" w:rsidRDefault="006C78BC" w:rsidP="00FF35CC">
            <w:pPr>
              <w:rPr>
                <w:rFonts w:ascii="Myriad Pro" w:hAnsi="Myriad Pro"/>
                <w:sz w:val="20"/>
                <w:szCs w:val="20"/>
              </w:rPr>
            </w:pPr>
            <w:r w:rsidRPr="000342A8">
              <w:rPr>
                <w:rFonts w:ascii="Myriad Pro" w:hAnsi="Myriad Pro"/>
                <w:sz w:val="20"/>
                <w:szCs w:val="20"/>
              </w:rPr>
              <w:t>C</w:t>
            </w:r>
            <w:r w:rsidR="00F64894" w:rsidRPr="000342A8">
              <w:rPr>
                <w:rFonts w:ascii="Myriad Pro" w:hAnsi="Myriad Pro"/>
                <w:sz w:val="20"/>
                <w:szCs w:val="20"/>
              </w:rPr>
              <w:t>hoose ap</w:t>
            </w:r>
            <w:r w:rsidRPr="000342A8">
              <w:rPr>
                <w:rFonts w:ascii="Myriad Pro" w:hAnsi="Myriad Pro"/>
                <w:sz w:val="20"/>
                <w:szCs w:val="20"/>
              </w:rPr>
              <w:t>propriate imagery;</w:t>
            </w:r>
            <w:r w:rsidR="00F64894" w:rsidRPr="000342A8">
              <w:rPr>
                <w:rFonts w:ascii="Myriad Pro" w:hAnsi="Myriad Pro"/>
                <w:sz w:val="20"/>
                <w:szCs w:val="20"/>
              </w:rPr>
              <w:t xml:space="preserve"> show a refined level of skill, tonal shading and proportion</w:t>
            </w:r>
            <w:r w:rsidR="00E23073">
              <w:rPr>
                <w:rFonts w:ascii="Myriad Pro" w:hAnsi="Myriad Pro"/>
                <w:sz w:val="20"/>
                <w:szCs w:val="20"/>
              </w:rPr>
              <w:t>. A3 in size</w:t>
            </w:r>
          </w:p>
        </w:tc>
        <w:tc>
          <w:tcPr>
            <w:tcW w:w="709" w:type="dxa"/>
            <w:vAlign w:val="center"/>
          </w:tcPr>
          <w:p w14:paraId="4F5F35F6" w14:textId="77777777" w:rsidR="00FF35CC" w:rsidRPr="00E23073" w:rsidRDefault="00113F4B" w:rsidP="00F64894">
            <w:pPr>
              <w:jc w:val="center"/>
              <w:rPr>
                <w:rFonts w:ascii="Myriad Pro" w:hAnsi="Myriad Pro"/>
                <w:sz w:val="20"/>
                <w:szCs w:val="20"/>
              </w:rPr>
            </w:pPr>
            <w:r w:rsidRPr="00E23073">
              <w:rPr>
                <w:rFonts w:ascii="Myriad Pro" w:hAnsi="Myriad Pro"/>
                <w:sz w:val="20"/>
                <w:szCs w:val="20"/>
              </w:rPr>
              <w:t>10/3</w:t>
            </w:r>
          </w:p>
        </w:tc>
        <w:tc>
          <w:tcPr>
            <w:tcW w:w="567" w:type="dxa"/>
            <w:vAlign w:val="center"/>
          </w:tcPr>
          <w:p w14:paraId="12A60506" w14:textId="77777777" w:rsidR="00FF35CC" w:rsidRPr="00E23073" w:rsidRDefault="00FF35CC" w:rsidP="00FF35CC">
            <w:pPr>
              <w:rPr>
                <w:rFonts w:ascii="Myriad Pro" w:hAnsi="Myriad Pro"/>
                <w:sz w:val="20"/>
                <w:szCs w:val="20"/>
              </w:rPr>
            </w:pPr>
          </w:p>
        </w:tc>
        <w:tc>
          <w:tcPr>
            <w:tcW w:w="4394" w:type="dxa"/>
          </w:tcPr>
          <w:p w14:paraId="061B64D1" w14:textId="77777777" w:rsidR="00FF35CC" w:rsidRPr="000342A8" w:rsidRDefault="00FF35CC" w:rsidP="000342A8">
            <w:pPr>
              <w:rPr>
                <w:rFonts w:ascii="Myriad Pro" w:hAnsi="Myriad Pro"/>
                <w:sz w:val="20"/>
                <w:szCs w:val="20"/>
              </w:rPr>
            </w:pPr>
          </w:p>
          <w:p w14:paraId="63F74ACA" w14:textId="77777777" w:rsidR="000342A8" w:rsidRPr="000342A8" w:rsidRDefault="000342A8" w:rsidP="000342A8">
            <w:pPr>
              <w:rPr>
                <w:rFonts w:ascii="Myriad Pro" w:hAnsi="Myriad Pro"/>
                <w:sz w:val="20"/>
                <w:szCs w:val="20"/>
              </w:rPr>
            </w:pPr>
          </w:p>
          <w:p w14:paraId="20FD0F50" w14:textId="77777777" w:rsidR="000342A8" w:rsidRPr="000342A8" w:rsidRDefault="000342A8" w:rsidP="000342A8">
            <w:pPr>
              <w:rPr>
                <w:rFonts w:ascii="Myriad Pro" w:hAnsi="Myriad Pro"/>
                <w:sz w:val="20"/>
                <w:szCs w:val="20"/>
              </w:rPr>
            </w:pPr>
          </w:p>
          <w:p w14:paraId="27412111" w14:textId="77777777" w:rsidR="000342A8" w:rsidRPr="000342A8" w:rsidRDefault="000342A8" w:rsidP="000342A8">
            <w:pPr>
              <w:rPr>
                <w:rFonts w:ascii="Myriad Pro" w:hAnsi="Myriad Pro"/>
                <w:sz w:val="20"/>
                <w:szCs w:val="20"/>
              </w:rPr>
            </w:pPr>
          </w:p>
        </w:tc>
      </w:tr>
      <w:tr w:rsidR="000342A8" w14:paraId="2C00347F" w14:textId="77777777" w:rsidTr="000342A8">
        <w:trPr>
          <w:trHeight w:val="567"/>
        </w:trPr>
        <w:tc>
          <w:tcPr>
            <w:tcW w:w="426" w:type="dxa"/>
            <w:vAlign w:val="center"/>
          </w:tcPr>
          <w:p w14:paraId="3E18AFD5" w14:textId="77777777" w:rsidR="00FF35CC" w:rsidRPr="000342A8" w:rsidRDefault="00113F4B" w:rsidP="00FF35CC">
            <w:pPr>
              <w:rPr>
                <w:rFonts w:ascii="Myriad Pro" w:hAnsi="Myriad Pro"/>
                <w:sz w:val="20"/>
                <w:szCs w:val="20"/>
              </w:rPr>
            </w:pPr>
            <w:r w:rsidRPr="000342A8">
              <w:rPr>
                <w:rFonts w:ascii="Myriad Pro" w:hAnsi="Myriad Pro"/>
                <w:sz w:val="20"/>
                <w:szCs w:val="20"/>
              </w:rPr>
              <w:t>5</w:t>
            </w:r>
          </w:p>
        </w:tc>
        <w:tc>
          <w:tcPr>
            <w:tcW w:w="5103" w:type="dxa"/>
            <w:vAlign w:val="center"/>
          </w:tcPr>
          <w:p w14:paraId="541E669A" w14:textId="77777777" w:rsidR="006C78BC" w:rsidRPr="000342A8" w:rsidRDefault="006C78BC" w:rsidP="00FF35CC">
            <w:pPr>
              <w:rPr>
                <w:rFonts w:ascii="Myriad Pro" w:hAnsi="Myriad Pro"/>
                <w:b/>
                <w:sz w:val="20"/>
                <w:szCs w:val="20"/>
              </w:rPr>
            </w:pPr>
            <w:r w:rsidRPr="000342A8">
              <w:rPr>
                <w:rFonts w:ascii="Myriad Pro" w:hAnsi="Myriad Pro"/>
                <w:b/>
                <w:sz w:val="20"/>
                <w:szCs w:val="20"/>
              </w:rPr>
              <w:t>Artist Study 1</w:t>
            </w:r>
          </w:p>
          <w:p w14:paraId="2D531530" w14:textId="77777777" w:rsidR="00FF35CC" w:rsidRPr="000342A8" w:rsidRDefault="00E23073" w:rsidP="00FF35CC">
            <w:pPr>
              <w:rPr>
                <w:rFonts w:ascii="Myriad Pro" w:hAnsi="Myriad Pro"/>
                <w:sz w:val="20"/>
                <w:szCs w:val="20"/>
              </w:rPr>
            </w:pPr>
            <w:r>
              <w:rPr>
                <w:rFonts w:ascii="Myriad Pro" w:hAnsi="Myriad Pro"/>
                <w:sz w:val="20"/>
                <w:szCs w:val="20"/>
              </w:rPr>
              <w:t xml:space="preserve">Alexander McQueen. </w:t>
            </w:r>
            <w:r w:rsidR="006C78BC" w:rsidRPr="000342A8">
              <w:rPr>
                <w:rFonts w:ascii="Myriad Pro" w:hAnsi="Myriad Pro"/>
                <w:sz w:val="20"/>
                <w:szCs w:val="20"/>
              </w:rPr>
              <w:t>V</w:t>
            </w:r>
            <w:r w:rsidR="00FF35CC" w:rsidRPr="000342A8">
              <w:rPr>
                <w:rFonts w:ascii="Myriad Pro" w:hAnsi="Myriad Pro"/>
                <w:sz w:val="20"/>
                <w:szCs w:val="20"/>
              </w:rPr>
              <w:t>isual and written response</w:t>
            </w:r>
            <w:r w:rsidR="00286BC1" w:rsidRPr="000342A8">
              <w:rPr>
                <w:rFonts w:ascii="Myriad Pro" w:hAnsi="Myriad Pro"/>
                <w:sz w:val="20"/>
                <w:szCs w:val="20"/>
              </w:rPr>
              <w:t xml:space="preserve"> e</w:t>
            </w:r>
            <w:r w:rsidR="00F64894" w:rsidRPr="000342A8">
              <w:rPr>
                <w:rFonts w:ascii="Myriad Pro" w:hAnsi="Myriad Pro"/>
                <w:sz w:val="20"/>
                <w:szCs w:val="20"/>
              </w:rPr>
              <w:t>mailed to teacher for checking. Use the writing frame to support this written work</w:t>
            </w:r>
          </w:p>
        </w:tc>
        <w:tc>
          <w:tcPr>
            <w:tcW w:w="709" w:type="dxa"/>
            <w:vAlign w:val="center"/>
          </w:tcPr>
          <w:p w14:paraId="676093D9" w14:textId="3E13842C" w:rsidR="00FF35CC" w:rsidRPr="00E23073" w:rsidRDefault="00DD295F" w:rsidP="00F64894">
            <w:pPr>
              <w:jc w:val="center"/>
              <w:rPr>
                <w:rFonts w:ascii="Myriad Pro" w:hAnsi="Myriad Pro"/>
                <w:sz w:val="20"/>
                <w:szCs w:val="20"/>
              </w:rPr>
            </w:pPr>
            <w:r>
              <w:rPr>
                <w:rFonts w:ascii="Myriad Pro" w:hAnsi="Myriad Pro"/>
                <w:sz w:val="20"/>
                <w:szCs w:val="20"/>
              </w:rPr>
              <w:t>20</w:t>
            </w:r>
            <w:r w:rsidR="00113F4B" w:rsidRPr="00E23073">
              <w:rPr>
                <w:rFonts w:ascii="Myriad Pro" w:hAnsi="Myriad Pro"/>
                <w:sz w:val="20"/>
                <w:szCs w:val="20"/>
              </w:rPr>
              <w:t>/3</w:t>
            </w:r>
          </w:p>
        </w:tc>
        <w:tc>
          <w:tcPr>
            <w:tcW w:w="567" w:type="dxa"/>
            <w:vAlign w:val="center"/>
          </w:tcPr>
          <w:p w14:paraId="7F14DB9F" w14:textId="77777777" w:rsidR="00FF35CC" w:rsidRPr="00E23073" w:rsidRDefault="00FF35CC" w:rsidP="00FF35CC">
            <w:pPr>
              <w:rPr>
                <w:rFonts w:ascii="Myriad Pro" w:hAnsi="Myriad Pro"/>
                <w:sz w:val="20"/>
                <w:szCs w:val="20"/>
              </w:rPr>
            </w:pPr>
          </w:p>
        </w:tc>
        <w:tc>
          <w:tcPr>
            <w:tcW w:w="4394" w:type="dxa"/>
          </w:tcPr>
          <w:p w14:paraId="5E3A6343" w14:textId="77777777" w:rsidR="00FF35CC" w:rsidRPr="000342A8" w:rsidRDefault="00FF35CC" w:rsidP="000342A8">
            <w:pPr>
              <w:rPr>
                <w:rFonts w:ascii="Myriad Pro" w:hAnsi="Myriad Pro"/>
                <w:sz w:val="20"/>
                <w:szCs w:val="20"/>
              </w:rPr>
            </w:pPr>
          </w:p>
          <w:p w14:paraId="00FEEEF7" w14:textId="77777777" w:rsidR="000342A8" w:rsidRPr="000342A8" w:rsidRDefault="000342A8" w:rsidP="000342A8">
            <w:pPr>
              <w:rPr>
                <w:rFonts w:ascii="Myriad Pro" w:hAnsi="Myriad Pro"/>
                <w:sz w:val="20"/>
                <w:szCs w:val="20"/>
              </w:rPr>
            </w:pPr>
          </w:p>
          <w:p w14:paraId="4F22233D" w14:textId="77777777" w:rsidR="000342A8" w:rsidRPr="000342A8" w:rsidRDefault="000342A8" w:rsidP="000342A8">
            <w:pPr>
              <w:rPr>
                <w:rFonts w:ascii="Myriad Pro" w:hAnsi="Myriad Pro"/>
                <w:sz w:val="20"/>
                <w:szCs w:val="20"/>
              </w:rPr>
            </w:pPr>
          </w:p>
          <w:p w14:paraId="6BAECD20" w14:textId="77777777" w:rsidR="000342A8" w:rsidRPr="000342A8" w:rsidRDefault="000342A8" w:rsidP="000342A8">
            <w:pPr>
              <w:rPr>
                <w:rFonts w:ascii="Myriad Pro" w:hAnsi="Myriad Pro"/>
                <w:sz w:val="20"/>
                <w:szCs w:val="20"/>
              </w:rPr>
            </w:pPr>
          </w:p>
        </w:tc>
      </w:tr>
      <w:tr w:rsidR="000342A8" w14:paraId="78F19D95" w14:textId="77777777" w:rsidTr="000342A8">
        <w:trPr>
          <w:trHeight w:val="567"/>
        </w:trPr>
        <w:tc>
          <w:tcPr>
            <w:tcW w:w="426" w:type="dxa"/>
            <w:vAlign w:val="center"/>
          </w:tcPr>
          <w:p w14:paraId="1EEAA6F5" w14:textId="77777777" w:rsidR="00FF35CC" w:rsidRPr="000342A8" w:rsidRDefault="00113F4B" w:rsidP="00FF35CC">
            <w:pPr>
              <w:rPr>
                <w:rFonts w:ascii="Myriad Pro" w:hAnsi="Myriad Pro"/>
                <w:sz w:val="20"/>
                <w:szCs w:val="20"/>
              </w:rPr>
            </w:pPr>
            <w:r w:rsidRPr="000342A8">
              <w:rPr>
                <w:rFonts w:ascii="Myriad Pro" w:hAnsi="Myriad Pro"/>
                <w:sz w:val="20"/>
                <w:szCs w:val="20"/>
              </w:rPr>
              <w:t>6</w:t>
            </w:r>
          </w:p>
        </w:tc>
        <w:tc>
          <w:tcPr>
            <w:tcW w:w="5103" w:type="dxa"/>
            <w:vAlign w:val="center"/>
          </w:tcPr>
          <w:p w14:paraId="2B13CF09" w14:textId="77777777" w:rsidR="006C78BC" w:rsidRPr="000342A8" w:rsidRDefault="00FF35CC" w:rsidP="00FF35CC">
            <w:pPr>
              <w:rPr>
                <w:rFonts w:ascii="Myriad Pro" w:hAnsi="Myriad Pro"/>
                <w:b/>
                <w:sz w:val="20"/>
                <w:szCs w:val="20"/>
              </w:rPr>
            </w:pPr>
            <w:r w:rsidRPr="000342A8">
              <w:rPr>
                <w:rFonts w:ascii="Myriad Pro" w:hAnsi="Myriad Pro"/>
                <w:b/>
                <w:sz w:val="20"/>
                <w:szCs w:val="20"/>
              </w:rPr>
              <w:t>Photo-shoot</w:t>
            </w:r>
          </w:p>
          <w:p w14:paraId="31FA516E" w14:textId="77777777" w:rsidR="00FF35CC" w:rsidRPr="000342A8" w:rsidRDefault="006C78BC" w:rsidP="00FF35CC">
            <w:pPr>
              <w:rPr>
                <w:rFonts w:ascii="Myriad Pro" w:hAnsi="Myriad Pro"/>
                <w:sz w:val="20"/>
                <w:szCs w:val="20"/>
              </w:rPr>
            </w:pPr>
            <w:r w:rsidRPr="000342A8">
              <w:rPr>
                <w:rFonts w:ascii="Myriad Pro" w:hAnsi="Myriad Pro"/>
                <w:sz w:val="20"/>
                <w:szCs w:val="20"/>
              </w:rPr>
              <w:t>T</w:t>
            </w:r>
            <w:r w:rsidR="00F64894" w:rsidRPr="000342A8">
              <w:rPr>
                <w:rFonts w:ascii="Myriad Pro" w:hAnsi="Myriad Pro"/>
                <w:sz w:val="20"/>
                <w:szCs w:val="20"/>
              </w:rPr>
              <w:t>o inspire fu</w:t>
            </w:r>
            <w:r w:rsidRPr="000342A8">
              <w:rPr>
                <w:rFonts w:ascii="Myriad Pro" w:hAnsi="Myriad Pro"/>
                <w:sz w:val="20"/>
                <w:szCs w:val="20"/>
              </w:rPr>
              <w:t>ture ideas; c</w:t>
            </w:r>
            <w:r w:rsidR="00F64894" w:rsidRPr="000342A8">
              <w:rPr>
                <w:rFonts w:ascii="Myriad Pro" w:hAnsi="Myriad Pro"/>
                <w:sz w:val="20"/>
                <w:szCs w:val="20"/>
              </w:rPr>
              <w:t>onsider composition, scale, lighting and props. Produce a contact sheet, and your best four photographs</w:t>
            </w:r>
          </w:p>
        </w:tc>
        <w:tc>
          <w:tcPr>
            <w:tcW w:w="709" w:type="dxa"/>
            <w:vAlign w:val="center"/>
          </w:tcPr>
          <w:p w14:paraId="6B12B589" w14:textId="77777777" w:rsidR="00FF35CC" w:rsidRPr="00E23073" w:rsidRDefault="00113F4B" w:rsidP="00F64894">
            <w:pPr>
              <w:jc w:val="center"/>
              <w:rPr>
                <w:rFonts w:ascii="Myriad Pro" w:hAnsi="Myriad Pro"/>
                <w:sz w:val="20"/>
                <w:szCs w:val="20"/>
              </w:rPr>
            </w:pPr>
            <w:r w:rsidRPr="00E23073">
              <w:rPr>
                <w:rFonts w:ascii="Myriad Pro" w:hAnsi="Myriad Pro"/>
                <w:sz w:val="20"/>
                <w:szCs w:val="20"/>
              </w:rPr>
              <w:t>25/3</w:t>
            </w:r>
          </w:p>
        </w:tc>
        <w:tc>
          <w:tcPr>
            <w:tcW w:w="567" w:type="dxa"/>
            <w:vAlign w:val="center"/>
          </w:tcPr>
          <w:p w14:paraId="47CB3B09" w14:textId="77777777" w:rsidR="00FF35CC" w:rsidRPr="00E23073" w:rsidRDefault="00FF35CC" w:rsidP="00FF35CC">
            <w:pPr>
              <w:rPr>
                <w:rFonts w:ascii="Myriad Pro" w:hAnsi="Myriad Pro"/>
                <w:sz w:val="20"/>
                <w:szCs w:val="20"/>
              </w:rPr>
            </w:pPr>
          </w:p>
        </w:tc>
        <w:tc>
          <w:tcPr>
            <w:tcW w:w="4394" w:type="dxa"/>
          </w:tcPr>
          <w:p w14:paraId="5AA4A242" w14:textId="77777777" w:rsidR="00FF35CC" w:rsidRPr="000342A8" w:rsidRDefault="00FF35CC" w:rsidP="000342A8">
            <w:pPr>
              <w:rPr>
                <w:rFonts w:ascii="Myriad Pro" w:hAnsi="Myriad Pro"/>
                <w:sz w:val="20"/>
                <w:szCs w:val="20"/>
              </w:rPr>
            </w:pPr>
          </w:p>
        </w:tc>
      </w:tr>
      <w:tr w:rsidR="000342A8" w14:paraId="38BC9DD5" w14:textId="77777777" w:rsidTr="000342A8">
        <w:trPr>
          <w:trHeight w:val="567"/>
        </w:trPr>
        <w:tc>
          <w:tcPr>
            <w:tcW w:w="426" w:type="dxa"/>
            <w:vAlign w:val="center"/>
          </w:tcPr>
          <w:p w14:paraId="683754A3" w14:textId="77777777" w:rsidR="00FF35CC" w:rsidRPr="000342A8" w:rsidRDefault="00113F4B" w:rsidP="00FF35CC">
            <w:pPr>
              <w:rPr>
                <w:rFonts w:ascii="Myriad Pro" w:hAnsi="Myriad Pro"/>
                <w:sz w:val="20"/>
                <w:szCs w:val="20"/>
              </w:rPr>
            </w:pPr>
            <w:r w:rsidRPr="000342A8">
              <w:rPr>
                <w:rFonts w:ascii="Myriad Pro" w:hAnsi="Myriad Pro"/>
                <w:sz w:val="20"/>
                <w:szCs w:val="20"/>
              </w:rPr>
              <w:t>7</w:t>
            </w:r>
          </w:p>
        </w:tc>
        <w:tc>
          <w:tcPr>
            <w:tcW w:w="5103" w:type="dxa"/>
            <w:vAlign w:val="center"/>
          </w:tcPr>
          <w:p w14:paraId="2DB6E6A1" w14:textId="77777777" w:rsidR="006C78BC" w:rsidRPr="000342A8" w:rsidRDefault="00FF35CC" w:rsidP="00FF35CC">
            <w:pPr>
              <w:rPr>
                <w:rFonts w:ascii="Myriad Pro" w:hAnsi="Myriad Pro"/>
                <w:b/>
                <w:sz w:val="20"/>
                <w:szCs w:val="20"/>
              </w:rPr>
            </w:pPr>
            <w:r w:rsidRPr="000342A8">
              <w:rPr>
                <w:rFonts w:ascii="Myriad Pro" w:hAnsi="Myriad Pro"/>
                <w:b/>
                <w:sz w:val="20"/>
                <w:szCs w:val="20"/>
              </w:rPr>
              <w:t>Ini</w:t>
            </w:r>
            <w:r w:rsidR="006C78BC" w:rsidRPr="000342A8">
              <w:rPr>
                <w:rFonts w:ascii="Myriad Pro" w:hAnsi="Myriad Pro"/>
                <w:b/>
                <w:sz w:val="20"/>
                <w:szCs w:val="20"/>
              </w:rPr>
              <w:t>tial development of Idea</w:t>
            </w:r>
          </w:p>
          <w:p w14:paraId="5CBA7A2A" w14:textId="77777777" w:rsidR="00FF35CC" w:rsidRPr="000342A8" w:rsidRDefault="006C78BC" w:rsidP="00FF35CC">
            <w:pPr>
              <w:rPr>
                <w:rFonts w:ascii="Myriad Pro" w:hAnsi="Myriad Pro"/>
                <w:sz w:val="20"/>
                <w:szCs w:val="20"/>
              </w:rPr>
            </w:pPr>
            <w:r w:rsidRPr="000342A8">
              <w:rPr>
                <w:rFonts w:ascii="Myriad Pro" w:hAnsi="Myriad Pro"/>
                <w:sz w:val="20"/>
                <w:szCs w:val="20"/>
              </w:rPr>
              <w:t>S</w:t>
            </w:r>
            <w:r w:rsidR="00113F4B" w:rsidRPr="000342A8">
              <w:rPr>
                <w:rFonts w:ascii="Myriad Pro" w:hAnsi="Myriad Pro"/>
                <w:sz w:val="20"/>
                <w:szCs w:val="20"/>
              </w:rPr>
              <w:t xml:space="preserve">ketchbook </w:t>
            </w:r>
            <w:r w:rsidR="00FF35CC" w:rsidRPr="000342A8">
              <w:rPr>
                <w:rFonts w:ascii="Myriad Pro" w:hAnsi="Myriad Pro"/>
                <w:sz w:val="20"/>
                <w:szCs w:val="20"/>
              </w:rPr>
              <w:t>pages of experimentation relevant to idea</w:t>
            </w:r>
            <w:r w:rsidRPr="000342A8">
              <w:rPr>
                <w:rFonts w:ascii="Myriad Pro" w:hAnsi="Myriad Pro"/>
                <w:sz w:val="20"/>
                <w:szCs w:val="20"/>
              </w:rPr>
              <w:t>, using a range of media and processes.</w:t>
            </w:r>
          </w:p>
        </w:tc>
        <w:tc>
          <w:tcPr>
            <w:tcW w:w="709" w:type="dxa"/>
            <w:vAlign w:val="center"/>
          </w:tcPr>
          <w:p w14:paraId="78ED88A0" w14:textId="77777777" w:rsidR="00FF35CC" w:rsidRPr="00E23073" w:rsidRDefault="00113F4B" w:rsidP="00F64894">
            <w:pPr>
              <w:jc w:val="center"/>
              <w:rPr>
                <w:rFonts w:ascii="Myriad Pro" w:hAnsi="Myriad Pro"/>
                <w:sz w:val="20"/>
                <w:szCs w:val="20"/>
              </w:rPr>
            </w:pPr>
            <w:r w:rsidRPr="00E23073">
              <w:rPr>
                <w:rFonts w:ascii="Myriad Pro" w:hAnsi="Myriad Pro"/>
                <w:sz w:val="20"/>
                <w:szCs w:val="20"/>
              </w:rPr>
              <w:t>25/3</w:t>
            </w:r>
          </w:p>
        </w:tc>
        <w:tc>
          <w:tcPr>
            <w:tcW w:w="567" w:type="dxa"/>
            <w:vAlign w:val="center"/>
          </w:tcPr>
          <w:p w14:paraId="4B9F6D7E" w14:textId="77777777" w:rsidR="00FF35CC" w:rsidRPr="00E23073" w:rsidRDefault="00FF35CC" w:rsidP="00FF35CC">
            <w:pPr>
              <w:rPr>
                <w:rFonts w:ascii="Myriad Pro" w:hAnsi="Myriad Pro"/>
                <w:sz w:val="20"/>
                <w:szCs w:val="20"/>
              </w:rPr>
            </w:pPr>
          </w:p>
        </w:tc>
        <w:tc>
          <w:tcPr>
            <w:tcW w:w="4394" w:type="dxa"/>
          </w:tcPr>
          <w:p w14:paraId="3E384EEB" w14:textId="77777777" w:rsidR="00FF35CC" w:rsidRPr="000342A8" w:rsidRDefault="00FF35CC" w:rsidP="000342A8">
            <w:pPr>
              <w:rPr>
                <w:rFonts w:ascii="Myriad Pro" w:hAnsi="Myriad Pro"/>
                <w:sz w:val="20"/>
                <w:szCs w:val="20"/>
              </w:rPr>
            </w:pPr>
            <w:r w:rsidRPr="000342A8">
              <w:rPr>
                <w:rFonts w:ascii="Myriad Pro" w:hAnsi="Myriad Pro"/>
                <w:sz w:val="20"/>
                <w:szCs w:val="20"/>
              </w:rPr>
              <w:t>V&amp;A Trip</w:t>
            </w:r>
            <w:r w:rsidR="000342A8" w:rsidRPr="000342A8">
              <w:rPr>
                <w:rFonts w:ascii="Myriad Pro" w:hAnsi="Myriad Pro"/>
                <w:sz w:val="20"/>
                <w:szCs w:val="20"/>
              </w:rPr>
              <w:t xml:space="preserve"> on the 24</w:t>
            </w:r>
            <w:r w:rsidR="000342A8" w:rsidRPr="000342A8">
              <w:rPr>
                <w:rFonts w:ascii="Myriad Pro" w:hAnsi="Myriad Pro"/>
                <w:sz w:val="20"/>
                <w:szCs w:val="20"/>
                <w:vertAlign w:val="superscript"/>
              </w:rPr>
              <w:t>th</w:t>
            </w:r>
            <w:r w:rsidR="00E23073">
              <w:rPr>
                <w:rFonts w:ascii="Myriad Pro" w:hAnsi="Myriad Pro"/>
                <w:sz w:val="20"/>
                <w:szCs w:val="20"/>
              </w:rPr>
              <w:t xml:space="preserve"> of March</w:t>
            </w:r>
          </w:p>
          <w:p w14:paraId="1138668A" w14:textId="77777777" w:rsidR="000342A8" w:rsidRPr="000342A8" w:rsidRDefault="000342A8" w:rsidP="000342A8">
            <w:pPr>
              <w:rPr>
                <w:rFonts w:ascii="Myriad Pro" w:hAnsi="Myriad Pro"/>
                <w:sz w:val="20"/>
                <w:szCs w:val="20"/>
              </w:rPr>
            </w:pPr>
          </w:p>
          <w:p w14:paraId="3BC27574" w14:textId="77777777" w:rsidR="000342A8" w:rsidRPr="000342A8" w:rsidRDefault="000342A8" w:rsidP="000342A8">
            <w:pPr>
              <w:rPr>
                <w:rFonts w:ascii="Myriad Pro" w:hAnsi="Myriad Pro"/>
                <w:sz w:val="20"/>
                <w:szCs w:val="20"/>
              </w:rPr>
            </w:pPr>
          </w:p>
          <w:p w14:paraId="2E20BB42" w14:textId="77777777" w:rsidR="000342A8" w:rsidRPr="000342A8" w:rsidRDefault="000342A8" w:rsidP="000342A8">
            <w:pPr>
              <w:rPr>
                <w:rFonts w:ascii="Myriad Pro" w:hAnsi="Myriad Pro"/>
                <w:sz w:val="20"/>
                <w:szCs w:val="20"/>
              </w:rPr>
            </w:pPr>
          </w:p>
        </w:tc>
      </w:tr>
      <w:tr w:rsidR="000342A8" w14:paraId="132BBDCA" w14:textId="77777777" w:rsidTr="000342A8">
        <w:trPr>
          <w:trHeight w:val="567"/>
        </w:trPr>
        <w:tc>
          <w:tcPr>
            <w:tcW w:w="426" w:type="dxa"/>
            <w:vAlign w:val="center"/>
          </w:tcPr>
          <w:p w14:paraId="36FFB977" w14:textId="77777777" w:rsidR="00FF35CC" w:rsidRPr="000342A8" w:rsidRDefault="00113F4B" w:rsidP="00FF35CC">
            <w:pPr>
              <w:rPr>
                <w:rFonts w:ascii="Myriad Pro" w:hAnsi="Myriad Pro"/>
                <w:sz w:val="20"/>
                <w:szCs w:val="20"/>
              </w:rPr>
            </w:pPr>
            <w:r w:rsidRPr="000342A8">
              <w:rPr>
                <w:rFonts w:ascii="Myriad Pro" w:hAnsi="Myriad Pro"/>
                <w:sz w:val="20"/>
                <w:szCs w:val="20"/>
              </w:rPr>
              <w:t>8</w:t>
            </w:r>
          </w:p>
        </w:tc>
        <w:tc>
          <w:tcPr>
            <w:tcW w:w="5103" w:type="dxa"/>
            <w:vAlign w:val="center"/>
          </w:tcPr>
          <w:p w14:paraId="0B7ACFD8" w14:textId="77777777" w:rsidR="006C78BC" w:rsidRPr="000342A8" w:rsidRDefault="006C78BC" w:rsidP="00FF35CC">
            <w:pPr>
              <w:rPr>
                <w:rFonts w:ascii="Myriad Pro" w:hAnsi="Myriad Pro"/>
                <w:b/>
                <w:sz w:val="20"/>
                <w:szCs w:val="20"/>
              </w:rPr>
            </w:pPr>
            <w:r w:rsidRPr="000342A8">
              <w:rPr>
                <w:rFonts w:ascii="Myriad Pro" w:hAnsi="Myriad Pro"/>
                <w:b/>
                <w:sz w:val="20"/>
                <w:szCs w:val="20"/>
              </w:rPr>
              <w:t>Artist Study 2</w:t>
            </w:r>
          </w:p>
          <w:p w14:paraId="01843B22" w14:textId="0D6528CF" w:rsidR="00FF35CC" w:rsidRPr="000342A8" w:rsidRDefault="00D06DDB" w:rsidP="00FF35CC">
            <w:pPr>
              <w:rPr>
                <w:rFonts w:ascii="Myriad Pro" w:hAnsi="Myriad Pro"/>
                <w:sz w:val="20"/>
                <w:szCs w:val="20"/>
              </w:rPr>
            </w:pPr>
            <w:r>
              <w:rPr>
                <w:rFonts w:ascii="Myriad Pro" w:hAnsi="Myriad Pro"/>
                <w:sz w:val="20"/>
                <w:szCs w:val="20"/>
              </w:rPr>
              <w:t xml:space="preserve">Chosen Artist. </w:t>
            </w:r>
            <w:r w:rsidR="006C78BC" w:rsidRPr="000342A8">
              <w:rPr>
                <w:rFonts w:ascii="Myriad Pro" w:hAnsi="Myriad Pro"/>
                <w:sz w:val="20"/>
                <w:szCs w:val="20"/>
              </w:rPr>
              <w:t>V</w:t>
            </w:r>
            <w:r w:rsidR="00FF35CC" w:rsidRPr="000342A8">
              <w:rPr>
                <w:rFonts w:ascii="Myriad Pro" w:hAnsi="Myriad Pro"/>
                <w:sz w:val="20"/>
                <w:szCs w:val="20"/>
              </w:rPr>
              <w:t>isual and written response</w:t>
            </w:r>
            <w:r w:rsidR="006C78BC" w:rsidRPr="000342A8">
              <w:rPr>
                <w:rFonts w:ascii="Myriad Pro" w:hAnsi="Myriad Pro"/>
                <w:sz w:val="20"/>
                <w:szCs w:val="20"/>
              </w:rPr>
              <w:t xml:space="preserve"> emailed to teacher for checking. Use the writing frame to support this written work</w:t>
            </w:r>
          </w:p>
        </w:tc>
        <w:tc>
          <w:tcPr>
            <w:tcW w:w="709" w:type="dxa"/>
            <w:vAlign w:val="center"/>
          </w:tcPr>
          <w:p w14:paraId="48DD3A87" w14:textId="77777777" w:rsidR="00FF35CC" w:rsidRPr="00E23073" w:rsidRDefault="00113F4B" w:rsidP="00F64894">
            <w:pPr>
              <w:jc w:val="center"/>
              <w:rPr>
                <w:rFonts w:ascii="Myriad Pro" w:hAnsi="Myriad Pro"/>
                <w:sz w:val="20"/>
                <w:szCs w:val="20"/>
              </w:rPr>
            </w:pPr>
            <w:r w:rsidRPr="00E23073">
              <w:rPr>
                <w:rFonts w:ascii="Myriad Pro" w:hAnsi="Myriad Pro"/>
                <w:sz w:val="20"/>
                <w:szCs w:val="20"/>
              </w:rPr>
              <w:t>21/4</w:t>
            </w:r>
          </w:p>
        </w:tc>
        <w:tc>
          <w:tcPr>
            <w:tcW w:w="567" w:type="dxa"/>
            <w:vAlign w:val="center"/>
          </w:tcPr>
          <w:p w14:paraId="6A1B2934" w14:textId="77777777" w:rsidR="00FF35CC" w:rsidRPr="00E23073" w:rsidRDefault="00FF35CC" w:rsidP="00FF35CC">
            <w:pPr>
              <w:rPr>
                <w:rFonts w:ascii="Myriad Pro" w:hAnsi="Myriad Pro"/>
                <w:sz w:val="20"/>
                <w:szCs w:val="20"/>
              </w:rPr>
            </w:pPr>
          </w:p>
        </w:tc>
        <w:tc>
          <w:tcPr>
            <w:tcW w:w="4394" w:type="dxa"/>
          </w:tcPr>
          <w:p w14:paraId="2F08A53B" w14:textId="77777777" w:rsidR="00FF35CC" w:rsidRPr="000342A8" w:rsidRDefault="00113F4B" w:rsidP="000342A8">
            <w:pPr>
              <w:rPr>
                <w:rFonts w:ascii="Myriad Pro" w:hAnsi="Myriad Pro"/>
                <w:sz w:val="20"/>
                <w:szCs w:val="20"/>
              </w:rPr>
            </w:pPr>
            <w:r w:rsidRPr="000342A8">
              <w:rPr>
                <w:rFonts w:ascii="Myriad Pro" w:hAnsi="Myriad Pro"/>
                <w:sz w:val="20"/>
                <w:szCs w:val="20"/>
              </w:rPr>
              <w:t>Easter</w:t>
            </w:r>
            <w:r w:rsidR="000342A8" w:rsidRPr="000342A8">
              <w:rPr>
                <w:rFonts w:ascii="Myriad Pro" w:hAnsi="Myriad Pro"/>
                <w:sz w:val="20"/>
                <w:szCs w:val="20"/>
              </w:rPr>
              <w:t xml:space="preserve"> Holiday</w:t>
            </w:r>
          </w:p>
          <w:p w14:paraId="79B78D24" w14:textId="77777777" w:rsidR="000342A8" w:rsidRPr="000342A8" w:rsidRDefault="000342A8" w:rsidP="000342A8">
            <w:pPr>
              <w:rPr>
                <w:rFonts w:ascii="Myriad Pro" w:hAnsi="Myriad Pro"/>
                <w:sz w:val="20"/>
                <w:szCs w:val="20"/>
              </w:rPr>
            </w:pPr>
          </w:p>
          <w:p w14:paraId="11AE8D93" w14:textId="77777777" w:rsidR="000342A8" w:rsidRPr="000342A8" w:rsidRDefault="000342A8" w:rsidP="000342A8">
            <w:pPr>
              <w:rPr>
                <w:rFonts w:ascii="Myriad Pro" w:hAnsi="Myriad Pro"/>
                <w:sz w:val="20"/>
                <w:szCs w:val="20"/>
              </w:rPr>
            </w:pPr>
          </w:p>
          <w:p w14:paraId="7079FEAA" w14:textId="77777777" w:rsidR="000342A8" w:rsidRPr="000342A8" w:rsidRDefault="000342A8" w:rsidP="000342A8">
            <w:pPr>
              <w:rPr>
                <w:rFonts w:ascii="Myriad Pro" w:hAnsi="Myriad Pro"/>
                <w:sz w:val="20"/>
                <w:szCs w:val="20"/>
              </w:rPr>
            </w:pPr>
          </w:p>
        </w:tc>
      </w:tr>
      <w:tr w:rsidR="000342A8" w14:paraId="5A087666" w14:textId="77777777" w:rsidTr="000342A8">
        <w:trPr>
          <w:trHeight w:val="567"/>
        </w:trPr>
        <w:tc>
          <w:tcPr>
            <w:tcW w:w="426" w:type="dxa"/>
            <w:vAlign w:val="center"/>
          </w:tcPr>
          <w:p w14:paraId="101CB5F1" w14:textId="77777777" w:rsidR="00FF35CC" w:rsidRPr="000342A8" w:rsidRDefault="00113F4B" w:rsidP="00FF35CC">
            <w:pPr>
              <w:rPr>
                <w:rFonts w:ascii="Myriad Pro" w:hAnsi="Myriad Pro"/>
                <w:sz w:val="20"/>
                <w:szCs w:val="20"/>
              </w:rPr>
            </w:pPr>
            <w:r w:rsidRPr="000342A8">
              <w:rPr>
                <w:rFonts w:ascii="Myriad Pro" w:hAnsi="Myriad Pro"/>
                <w:sz w:val="20"/>
                <w:szCs w:val="20"/>
              </w:rPr>
              <w:t>9</w:t>
            </w:r>
          </w:p>
        </w:tc>
        <w:tc>
          <w:tcPr>
            <w:tcW w:w="5103" w:type="dxa"/>
            <w:vAlign w:val="center"/>
          </w:tcPr>
          <w:p w14:paraId="387CA3EF" w14:textId="77777777" w:rsidR="006C78BC" w:rsidRPr="000342A8" w:rsidRDefault="00FF35CC" w:rsidP="00FF35CC">
            <w:pPr>
              <w:rPr>
                <w:rFonts w:ascii="Myriad Pro" w:hAnsi="Myriad Pro"/>
                <w:b/>
                <w:sz w:val="20"/>
                <w:szCs w:val="20"/>
              </w:rPr>
            </w:pPr>
            <w:r w:rsidRPr="000342A8">
              <w:rPr>
                <w:rFonts w:ascii="Myriad Pro" w:hAnsi="Myriad Pro"/>
                <w:b/>
                <w:sz w:val="20"/>
                <w:szCs w:val="20"/>
              </w:rPr>
              <w:t>Further dev</w:t>
            </w:r>
            <w:r w:rsidR="006C78BC" w:rsidRPr="000342A8">
              <w:rPr>
                <w:rFonts w:ascii="Myriad Pro" w:hAnsi="Myriad Pro"/>
                <w:b/>
                <w:sz w:val="20"/>
                <w:szCs w:val="20"/>
              </w:rPr>
              <w:t>elopment of idea</w:t>
            </w:r>
          </w:p>
          <w:p w14:paraId="20A9E94F" w14:textId="77777777" w:rsidR="00FF35CC" w:rsidRPr="000342A8" w:rsidRDefault="006C78BC" w:rsidP="00FF35CC">
            <w:pPr>
              <w:rPr>
                <w:rFonts w:ascii="Myriad Pro" w:hAnsi="Myriad Pro"/>
                <w:sz w:val="20"/>
                <w:szCs w:val="20"/>
              </w:rPr>
            </w:pPr>
            <w:r w:rsidRPr="000342A8">
              <w:rPr>
                <w:rFonts w:ascii="Myriad Pro" w:hAnsi="Myriad Pro"/>
                <w:sz w:val="20"/>
                <w:szCs w:val="20"/>
              </w:rPr>
              <w:t>S</w:t>
            </w:r>
            <w:r w:rsidR="00113F4B" w:rsidRPr="000342A8">
              <w:rPr>
                <w:rFonts w:ascii="Myriad Pro" w:hAnsi="Myriad Pro"/>
                <w:sz w:val="20"/>
                <w:szCs w:val="20"/>
              </w:rPr>
              <w:t xml:space="preserve">ketchbook </w:t>
            </w:r>
            <w:r w:rsidR="00FF35CC" w:rsidRPr="000342A8">
              <w:rPr>
                <w:rFonts w:ascii="Myriad Pro" w:hAnsi="Myriad Pro"/>
                <w:sz w:val="20"/>
                <w:szCs w:val="20"/>
              </w:rPr>
              <w:t>pages of experimentation relevant to idea</w:t>
            </w:r>
            <w:r w:rsidRPr="000342A8">
              <w:rPr>
                <w:rFonts w:ascii="Myriad Pro" w:hAnsi="Myriad Pro"/>
                <w:sz w:val="20"/>
                <w:szCs w:val="20"/>
              </w:rPr>
              <w:t>, refine your use of materials</w:t>
            </w:r>
          </w:p>
        </w:tc>
        <w:tc>
          <w:tcPr>
            <w:tcW w:w="709" w:type="dxa"/>
            <w:vAlign w:val="center"/>
          </w:tcPr>
          <w:p w14:paraId="31683B3D" w14:textId="77777777" w:rsidR="00FF35CC" w:rsidRPr="00E23073" w:rsidRDefault="00F64894" w:rsidP="00F64894">
            <w:pPr>
              <w:jc w:val="center"/>
              <w:rPr>
                <w:rFonts w:ascii="Myriad Pro" w:hAnsi="Myriad Pro"/>
                <w:sz w:val="20"/>
                <w:szCs w:val="20"/>
              </w:rPr>
            </w:pPr>
            <w:r w:rsidRPr="00E23073">
              <w:rPr>
                <w:rFonts w:ascii="Myriad Pro" w:hAnsi="Myriad Pro"/>
                <w:sz w:val="20"/>
                <w:szCs w:val="20"/>
              </w:rPr>
              <w:t>28</w:t>
            </w:r>
            <w:r w:rsidR="00113F4B" w:rsidRPr="00E23073">
              <w:rPr>
                <w:rFonts w:ascii="Myriad Pro" w:hAnsi="Myriad Pro"/>
                <w:sz w:val="20"/>
                <w:szCs w:val="20"/>
              </w:rPr>
              <w:t>/4</w:t>
            </w:r>
          </w:p>
        </w:tc>
        <w:tc>
          <w:tcPr>
            <w:tcW w:w="567" w:type="dxa"/>
            <w:vAlign w:val="center"/>
          </w:tcPr>
          <w:p w14:paraId="06B56E34" w14:textId="77777777" w:rsidR="00FF35CC" w:rsidRPr="00E23073" w:rsidRDefault="00FF35CC" w:rsidP="00FF35CC">
            <w:pPr>
              <w:rPr>
                <w:rFonts w:ascii="Myriad Pro" w:hAnsi="Myriad Pro"/>
                <w:sz w:val="20"/>
                <w:szCs w:val="20"/>
              </w:rPr>
            </w:pPr>
          </w:p>
        </w:tc>
        <w:tc>
          <w:tcPr>
            <w:tcW w:w="4394" w:type="dxa"/>
          </w:tcPr>
          <w:p w14:paraId="79516899" w14:textId="77777777" w:rsidR="00FF35CC" w:rsidRPr="000342A8" w:rsidRDefault="00113F4B" w:rsidP="000342A8">
            <w:pPr>
              <w:rPr>
                <w:rFonts w:ascii="Myriad Pro" w:hAnsi="Myriad Pro"/>
                <w:sz w:val="20"/>
                <w:szCs w:val="20"/>
              </w:rPr>
            </w:pPr>
            <w:r w:rsidRPr="000342A8">
              <w:rPr>
                <w:rFonts w:ascii="Myriad Pro" w:hAnsi="Myriad Pro"/>
                <w:sz w:val="20"/>
                <w:szCs w:val="20"/>
              </w:rPr>
              <w:t>Easter</w:t>
            </w:r>
            <w:r w:rsidR="000342A8" w:rsidRPr="000342A8">
              <w:rPr>
                <w:rFonts w:ascii="Myriad Pro" w:hAnsi="Myriad Pro"/>
                <w:sz w:val="20"/>
                <w:szCs w:val="20"/>
              </w:rPr>
              <w:t xml:space="preserve"> Holiday</w:t>
            </w:r>
          </w:p>
          <w:p w14:paraId="4326C020" w14:textId="77777777" w:rsidR="000342A8" w:rsidRPr="000342A8" w:rsidRDefault="000342A8" w:rsidP="000342A8">
            <w:pPr>
              <w:rPr>
                <w:rFonts w:ascii="Myriad Pro" w:hAnsi="Myriad Pro"/>
                <w:sz w:val="20"/>
                <w:szCs w:val="20"/>
              </w:rPr>
            </w:pPr>
          </w:p>
          <w:p w14:paraId="40A55FEB" w14:textId="77777777" w:rsidR="000342A8" w:rsidRPr="000342A8" w:rsidRDefault="000342A8" w:rsidP="000342A8">
            <w:pPr>
              <w:rPr>
                <w:rFonts w:ascii="Myriad Pro" w:hAnsi="Myriad Pro"/>
                <w:sz w:val="20"/>
                <w:szCs w:val="20"/>
              </w:rPr>
            </w:pPr>
          </w:p>
          <w:p w14:paraId="235DA179" w14:textId="77777777" w:rsidR="000342A8" w:rsidRPr="000342A8" w:rsidRDefault="000342A8" w:rsidP="000342A8">
            <w:pPr>
              <w:rPr>
                <w:rFonts w:ascii="Myriad Pro" w:hAnsi="Myriad Pro"/>
                <w:sz w:val="20"/>
                <w:szCs w:val="20"/>
              </w:rPr>
            </w:pPr>
          </w:p>
        </w:tc>
      </w:tr>
      <w:tr w:rsidR="000342A8" w14:paraId="43E19D38" w14:textId="77777777" w:rsidTr="000342A8">
        <w:trPr>
          <w:trHeight w:val="567"/>
        </w:trPr>
        <w:tc>
          <w:tcPr>
            <w:tcW w:w="426" w:type="dxa"/>
            <w:vAlign w:val="center"/>
          </w:tcPr>
          <w:p w14:paraId="11B2FFEC" w14:textId="77777777" w:rsidR="00FF35CC" w:rsidRPr="000342A8" w:rsidRDefault="00113F4B" w:rsidP="00FF35CC">
            <w:pPr>
              <w:rPr>
                <w:rFonts w:ascii="Myriad Pro" w:hAnsi="Myriad Pro"/>
                <w:sz w:val="20"/>
                <w:szCs w:val="20"/>
              </w:rPr>
            </w:pPr>
            <w:r w:rsidRPr="000342A8">
              <w:rPr>
                <w:rFonts w:ascii="Myriad Pro" w:hAnsi="Myriad Pro"/>
                <w:sz w:val="20"/>
                <w:szCs w:val="20"/>
              </w:rPr>
              <w:t>10</w:t>
            </w:r>
          </w:p>
        </w:tc>
        <w:tc>
          <w:tcPr>
            <w:tcW w:w="5103" w:type="dxa"/>
            <w:vAlign w:val="center"/>
          </w:tcPr>
          <w:p w14:paraId="1B10C48C" w14:textId="77777777" w:rsidR="006C78BC" w:rsidRPr="000342A8" w:rsidRDefault="00FF35CC" w:rsidP="00FF35CC">
            <w:pPr>
              <w:rPr>
                <w:rFonts w:ascii="Myriad Pro" w:hAnsi="Myriad Pro"/>
                <w:b/>
                <w:sz w:val="20"/>
                <w:szCs w:val="20"/>
              </w:rPr>
            </w:pPr>
            <w:r w:rsidRPr="000342A8">
              <w:rPr>
                <w:rFonts w:ascii="Myriad Pro" w:hAnsi="Myriad Pro"/>
                <w:b/>
                <w:sz w:val="20"/>
                <w:szCs w:val="20"/>
              </w:rPr>
              <w:t>Thumbnail sketches</w:t>
            </w:r>
          </w:p>
          <w:p w14:paraId="6D50F118" w14:textId="77777777" w:rsidR="00FF35CC" w:rsidRPr="000342A8" w:rsidRDefault="006C78BC" w:rsidP="00FF35CC">
            <w:pPr>
              <w:rPr>
                <w:rFonts w:ascii="Myriad Pro" w:hAnsi="Myriad Pro"/>
                <w:sz w:val="20"/>
                <w:szCs w:val="20"/>
              </w:rPr>
            </w:pPr>
            <w:r w:rsidRPr="000342A8">
              <w:rPr>
                <w:rFonts w:ascii="Myriad Pro" w:hAnsi="Myriad Pro"/>
                <w:sz w:val="20"/>
                <w:szCs w:val="20"/>
              </w:rPr>
              <w:t>Document your</w:t>
            </w:r>
            <w:r w:rsidR="00F64894" w:rsidRPr="000342A8">
              <w:rPr>
                <w:rFonts w:ascii="Myriad Pro" w:hAnsi="Myriad Pro"/>
                <w:sz w:val="20"/>
                <w:szCs w:val="20"/>
              </w:rPr>
              <w:t xml:space="preserve"> thoughts, ideas for composition, material choices and </w:t>
            </w:r>
            <w:proofErr w:type="spellStart"/>
            <w:r w:rsidR="00F64894" w:rsidRPr="000342A8">
              <w:rPr>
                <w:rFonts w:ascii="Myriad Pro" w:hAnsi="Myriad Pro"/>
                <w:sz w:val="20"/>
                <w:szCs w:val="20"/>
              </w:rPr>
              <w:t>colour</w:t>
            </w:r>
            <w:proofErr w:type="spellEnd"/>
            <w:r w:rsidR="00F64894" w:rsidRPr="000342A8">
              <w:rPr>
                <w:rFonts w:ascii="Myriad Pro" w:hAnsi="Myriad Pro"/>
                <w:sz w:val="20"/>
                <w:szCs w:val="20"/>
              </w:rPr>
              <w:t xml:space="preserve"> combinations</w:t>
            </w:r>
          </w:p>
        </w:tc>
        <w:tc>
          <w:tcPr>
            <w:tcW w:w="709" w:type="dxa"/>
            <w:vAlign w:val="center"/>
          </w:tcPr>
          <w:p w14:paraId="553E1570" w14:textId="77777777" w:rsidR="00FF35CC" w:rsidRPr="00E23073" w:rsidRDefault="00113F4B" w:rsidP="00F64894">
            <w:pPr>
              <w:jc w:val="center"/>
              <w:rPr>
                <w:rFonts w:ascii="Myriad Pro" w:hAnsi="Myriad Pro"/>
                <w:sz w:val="20"/>
                <w:szCs w:val="20"/>
              </w:rPr>
            </w:pPr>
            <w:r w:rsidRPr="00E23073">
              <w:rPr>
                <w:rFonts w:ascii="Myriad Pro" w:hAnsi="Myriad Pro"/>
                <w:sz w:val="20"/>
                <w:szCs w:val="20"/>
              </w:rPr>
              <w:t>28/4</w:t>
            </w:r>
          </w:p>
        </w:tc>
        <w:tc>
          <w:tcPr>
            <w:tcW w:w="567" w:type="dxa"/>
            <w:vAlign w:val="center"/>
          </w:tcPr>
          <w:p w14:paraId="49C93CEF" w14:textId="77777777" w:rsidR="00FF35CC" w:rsidRPr="00E23073" w:rsidRDefault="00FF35CC" w:rsidP="00FF35CC">
            <w:pPr>
              <w:rPr>
                <w:rFonts w:ascii="Myriad Pro" w:hAnsi="Myriad Pro"/>
                <w:sz w:val="20"/>
                <w:szCs w:val="20"/>
              </w:rPr>
            </w:pPr>
          </w:p>
        </w:tc>
        <w:tc>
          <w:tcPr>
            <w:tcW w:w="4394" w:type="dxa"/>
          </w:tcPr>
          <w:p w14:paraId="48336F18" w14:textId="77777777" w:rsidR="00FF35CC" w:rsidRPr="000342A8" w:rsidRDefault="00FF35CC" w:rsidP="000342A8">
            <w:pPr>
              <w:rPr>
                <w:rFonts w:ascii="Myriad Pro" w:hAnsi="Myriad Pro"/>
                <w:sz w:val="20"/>
                <w:szCs w:val="20"/>
              </w:rPr>
            </w:pPr>
          </w:p>
          <w:p w14:paraId="7839D67D" w14:textId="77777777" w:rsidR="000342A8" w:rsidRPr="000342A8" w:rsidRDefault="000342A8" w:rsidP="000342A8">
            <w:pPr>
              <w:rPr>
                <w:rFonts w:ascii="Myriad Pro" w:hAnsi="Myriad Pro"/>
                <w:sz w:val="20"/>
                <w:szCs w:val="20"/>
              </w:rPr>
            </w:pPr>
          </w:p>
          <w:p w14:paraId="5DE67364" w14:textId="77777777" w:rsidR="000342A8" w:rsidRPr="000342A8" w:rsidRDefault="000342A8" w:rsidP="000342A8">
            <w:pPr>
              <w:rPr>
                <w:rFonts w:ascii="Myriad Pro" w:hAnsi="Myriad Pro"/>
                <w:sz w:val="20"/>
                <w:szCs w:val="20"/>
              </w:rPr>
            </w:pPr>
          </w:p>
          <w:p w14:paraId="6CE5B870" w14:textId="77777777" w:rsidR="000342A8" w:rsidRPr="000342A8" w:rsidRDefault="000342A8" w:rsidP="000342A8">
            <w:pPr>
              <w:rPr>
                <w:rFonts w:ascii="Myriad Pro" w:hAnsi="Myriad Pro"/>
                <w:sz w:val="20"/>
                <w:szCs w:val="20"/>
              </w:rPr>
            </w:pPr>
          </w:p>
        </w:tc>
      </w:tr>
      <w:tr w:rsidR="000342A8" w14:paraId="1A422330" w14:textId="77777777" w:rsidTr="000342A8">
        <w:trPr>
          <w:trHeight w:val="567"/>
        </w:trPr>
        <w:tc>
          <w:tcPr>
            <w:tcW w:w="426" w:type="dxa"/>
            <w:vAlign w:val="center"/>
          </w:tcPr>
          <w:p w14:paraId="415942FD" w14:textId="77777777" w:rsidR="00FF35CC" w:rsidRPr="000342A8" w:rsidRDefault="00113F4B" w:rsidP="00FF35CC">
            <w:pPr>
              <w:rPr>
                <w:rFonts w:ascii="Myriad Pro" w:hAnsi="Myriad Pro"/>
                <w:sz w:val="20"/>
                <w:szCs w:val="20"/>
              </w:rPr>
            </w:pPr>
            <w:r w:rsidRPr="000342A8">
              <w:rPr>
                <w:rFonts w:ascii="Myriad Pro" w:hAnsi="Myriad Pro"/>
                <w:sz w:val="20"/>
                <w:szCs w:val="20"/>
              </w:rPr>
              <w:t>11</w:t>
            </w:r>
          </w:p>
        </w:tc>
        <w:tc>
          <w:tcPr>
            <w:tcW w:w="5103" w:type="dxa"/>
            <w:vAlign w:val="center"/>
          </w:tcPr>
          <w:p w14:paraId="186BAEFE" w14:textId="77777777" w:rsidR="006C78BC" w:rsidRPr="000342A8" w:rsidRDefault="00FF35CC" w:rsidP="00FF35CC">
            <w:pPr>
              <w:rPr>
                <w:rFonts w:ascii="Myriad Pro" w:hAnsi="Myriad Pro"/>
                <w:b/>
                <w:sz w:val="20"/>
                <w:szCs w:val="20"/>
              </w:rPr>
            </w:pPr>
            <w:r w:rsidRPr="000342A8">
              <w:rPr>
                <w:rFonts w:ascii="Myriad Pro" w:hAnsi="Myriad Pro"/>
                <w:b/>
                <w:sz w:val="20"/>
                <w:szCs w:val="20"/>
              </w:rPr>
              <w:t>Final design idea</w:t>
            </w:r>
            <w:r w:rsidR="00F64894" w:rsidRPr="000342A8">
              <w:rPr>
                <w:rFonts w:ascii="Myriad Pro" w:hAnsi="Myriad Pro"/>
                <w:b/>
                <w:sz w:val="20"/>
                <w:szCs w:val="20"/>
              </w:rPr>
              <w:t xml:space="preserve"> and statement of intent </w:t>
            </w:r>
          </w:p>
          <w:p w14:paraId="7624F9E5" w14:textId="77777777" w:rsidR="00FF35CC" w:rsidRPr="000342A8" w:rsidRDefault="00286BC1" w:rsidP="00FF35CC">
            <w:pPr>
              <w:rPr>
                <w:rFonts w:ascii="Myriad Pro" w:hAnsi="Myriad Pro"/>
                <w:sz w:val="20"/>
                <w:szCs w:val="20"/>
              </w:rPr>
            </w:pPr>
            <w:r w:rsidRPr="000342A8">
              <w:rPr>
                <w:rFonts w:ascii="Myriad Pro" w:hAnsi="Myriad Pro"/>
                <w:sz w:val="20"/>
                <w:szCs w:val="20"/>
              </w:rPr>
              <w:t>A clear plan for y</w:t>
            </w:r>
            <w:r w:rsidR="00F64894" w:rsidRPr="000342A8">
              <w:rPr>
                <w:rFonts w:ascii="Myriad Pro" w:hAnsi="Myriad Pro"/>
                <w:sz w:val="20"/>
                <w:szCs w:val="20"/>
              </w:rPr>
              <w:t>o</w:t>
            </w:r>
            <w:r w:rsidRPr="000342A8">
              <w:rPr>
                <w:rFonts w:ascii="Myriad Pro" w:hAnsi="Myriad Pro"/>
                <w:sz w:val="20"/>
                <w:szCs w:val="20"/>
              </w:rPr>
              <w:t>u</w:t>
            </w:r>
            <w:r w:rsidR="00F64894" w:rsidRPr="000342A8">
              <w:rPr>
                <w:rFonts w:ascii="Myriad Pro" w:hAnsi="Myriad Pro"/>
                <w:sz w:val="20"/>
                <w:szCs w:val="20"/>
              </w:rPr>
              <w:t>r outcome</w:t>
            </w:r>
            <w:r w:rsidRPr="000342A8">
              <w:rPr>
                <w:rFonts w:ascii="Myriad Pro" w:hAnsi="Myriad Pro"/>
                <w:sz w:val="20"/>
                <w:szCs w:val="20"/>
              </w:rPr>
              <w:t>, giving details of the materials to be used, methods for construction and/or making, and reasons for your decisions. Make perceptive links back to your developmental work and artist studies</w:t>
            </w:r>
          </w:p>
        </w:tc>
        <w:tc>
          <w:tcPr>
            <w:tcW w:w="709" w:type="dxa"/>
            <w:vAlign w:val="center"/>
          </w:tcPr>
          <w:p w14:paraId="0393CC2B" w14:textId="77777777" w:rsidR="00FF35CC" w:rsidRPr="00E23073" w:rsidRDefault="00F64894" w:rsidP="00F64894">
            <w:pPr>
              <w:jc w:val="center"/>
              <w:rPr>
                <w:rFonts w:ascii="Myriad Pro" w:hAnsi="Myriad Pro"/>
                <w:sz w:val="20"/>
                <w:szCs w:val="20"/>
              </w:rPr>
            </w:pPr>
            <w:r w:rsidRPr="00E23073">
              <w:rPr>
                <w:rFonts w:ascii="Myriad Pro" w:hAnsi="Myriad Pro"/>
                <w:sz w:val="20"/>
                <w:szCs w:val="20"/>
              </w:rPr>
              <w:t>5</w:t>
            </w:r>
            <w:r w:rsidR="00113F4B" w:rsidRPr="00E23073">
              <w:rPr>
                <w:rFonts w:ascii="Myriad Pro" w:hAnsi="Myriad Pro"/>
                <w:sz w:val="20"/>
                <w:szCs w:val="20"/>
              </w:rPr>
              <w:t>/</w:t>
            </w:r>
            <w:r w:rsidRPr="00E23073">
              <w:rPr>
                <w:rFonts w:ascii="Myriad Pro" w:hAnsi="Myriad Pro"/>
                <w:sz w:val="20"/>
                <w:szCs w:val="20"/>
              </w:rPr>
              <w:t>5</w:t>
            </w:r>
          </w:p>
        </w:tc>
        <w:tc>
          <w:tcPr>
            <w:tcW w:w="567" w:type="dxa"/>
            <w:vAlign w:val="center"/>
          </w:tcPr>
          <w:p w14:paraId="580C3867" w14:textId="77777777" w:rsidR="00FF35CC" w:rsidRPr="00E23073" w:rsidRDefault="00FF35CC" w:rsidP="00FF35CC">
            <w:pPr>
              <w:rPr>
                <w:rFonts w:ascii="Myriad Pro" w:hAnsi="Myriad Pro"/>
                <w:sz w:val="20"/>
                <w:szCs w:val="20"/>
              </w:rPr>
            </w:pPr>
          </w:p>
        </w:tc>
        <w:tc>
          <w:tcPr>
            <w:tcW w:w="4394" w:type="dxa"/>
          </w:tcPr>
          <w:p w14:paraId="67DCBCC1" w14:textId="77777777" w:rsidR="00FF35CC" w:rsidRPr="000342A8" w:rsidRDefault="00FF35CC" w:rsidP="000342A8">
            <w:pPr>
              <w:rPr>
                <w:rFonts w:ascii="Myriad Pro" w:hAnsi="Myriad Pro"/>
                <w:sz w:val="20"/>
                <w:szCs w:val="20"/>
              </w:rPr>
            </w:pPr>
          </w:p>
        </w:tc>
      </w:tr>
      <w:tr w:rsidR="000342A8" w14:paraId="6CE8764E" w14:textId="77777777" w:rsidTr="000342A8">
        <w:trPr>
          <w:trHeight w:val="567"/>
        </w:trPr>
        <w:tc>
          <w:tcPr>
            <w:tcW w:w="426" w:type="dxa"/>
            <w:vAlign w:val="center"/>
          </w:tcPr>
          <w:p w14:paraId="764CB191" w14:textId="77777777" w:rsidR="00FF35CC" w:rsidRPr="000342A8" w:rsidRDefault="00113F4B" w:rsidP="00FF35CC">
            <w:pPr>
              <w:rPr>
                <w:rFonts w:ascii="Myriad Pro" w:hAnsi="Myriad Pro"/>
                <w:sz w:val="20"/>
                <w:szCs w:val="20"/>
              </w:rPr>
            </w:pPr>
            <w:r w:rsidRPr="000342A8">
              <w:rPr>
                <w:rFonts w:ascii="Myriad Pro" w:hAnsi="Myriad Pro"/>
                <w:sz w:val="20"/>
                <w:szCs w:val="20"/>
              </w:rPr>
              <w:t>12</w:t>
            </w:r>
          </w:p>
        </w:tc>
        <w:tc>
          <w:tcPr>
            <w:tcW w:w="5103" w:type="dxa"/>
            <w:vAlign w:val="center"/>
          </w:tcPr>
          <w:p w14:paraId="7744EC4D" w14:textId="77777777" w:rsidR="00FF35CC" w:rsidRPr="000342A8" w:rsidRDefault="00FF35CC" w:rsidP="00FF35CC">
            <w:pPr>
              <w:rPr>
                <w:rFonts w:ascii="Myriad Pro" w:hAnsi="Myriad Pro"/>
                <w:b/>
                <w:sz w:val="20"/>
                <w:szCs w:val="20"/>
              </w:rPr>
            </w:pPr>
            <w:r w:rsidRPr="000342A8">
              <w:rPr>
                <w:rFonts w:ascii="Myriad Pro" w:hAnsi="Myriad Pro"/>
                <w:b/>
                <w:sz w:val="20"/>
                <w:szCs w:val="20"/>
              </w:rPr>
              <w:t>Production of outcome</w:t>
            </w:r>
          </w:p>
          <w:p w14:paraId="2A2A4414" w14:textId="77777777" w:rsidR="00286BC1" w:rsidRPr="000342A8" w:rsidRDefault="00286BC1" w:rsidP="00286BC1">
            <w:pPr>
              <w:rPr>
                <w:rFonts w:ascii="Myriad Pro" w:hAnsi="Myriad Pro"/>
                <w:b/>
                <w:sz w:val="20"/>
                <w:szCs w:val="20"/>
              </w:rPr>
            </w:pPr>
            <w:bookmarkStart w:id="0" w:name="_GoBack"/>
            <w:r w:rsidRPr="000342A8">
              <w:rPr>
                <w:rFonts w:ascii="Myriad Pro" w:hAnsi="Myriad Pro" w:cs="Myriad Pro"/>
                <w:color w:val="141413"/>
                <w:sz w:val="20"/>
                <w:szCs w:val="20"/>
              </w:rPr>
              <w:t xml:space="preserve">A personal, informed and meaningful response </w:t>
            </w:r>
            <w:proofErr w:type="spellStart"/>
            <w:r w:rsidRPr="000342A8">
              <w:rPr>
                <w:rFonts w:ascii="Myriad Pro" w:hAnsi="Myriad Pro" w:cs="Myriad Pro"/>
                <w:color w:val="141413"/>
                <w:sz w:val="20"/>
                <w:szCs w:val="20"/>
              </w:rPr>
              <w:t>realising</w:t>
            </w:r>
            <w:proofErr w:type="spellEnd"/>
            <w:r w:rsidRPr="000342A8">
              <w:rPr>
                <w:rFonts w:ascii="Myriad Pro" w:hAnsi="Myriad Pro" w:cs="Myriad Pro"/>
                <w:color w:val="141413"/>
                <w:sz w:val="20"/>
                <w:szCs w:val="20"/>
              </w:rPr>
              <w:t xml:space="preserve"> intentions and making connections between visual and written research</w:t>
            </w:r>
            <w:bookmarkEnd w:id="0"/>
          </w:p>
        </w:tc>
        <w:tc>
          <w:tcPr>
            <w:tcW w:w="709" w:type="dxa"/>
            <w:vAlign w:val="center"/>
          </w:tcPr>
          <w:p w14:paraId="328281B7" w14:textId="77777777" w:rsidR="00FF35CC" w:rsidRPr="00E23073" w:rsidRDefault="00F64894" w:rsidP="00F64894">
            <w:pPr>
              <w:jc w:val="center"/>
              <w:rPr>
                <w:rFonts w:ascii="Myriad Pro" w:hAnsi="Myriad Pro"/>
                <w:sz w:val="20"/>
                <w:szCs w:val="20"/>
              </w:rPr>
            </w:pPr>
            <w:r w:rsidRPr="00E23073">
              <w:rPr>
                <w:rFonts w:ascii="Myriad Pro" w:hAnsi="Myriad Pro"/>
                <w:sz w:val="20"/>
                <w:szCs w:val="20"/>
              </w:rPr>
              <w:t>19/5</w:t>
            </w:r>
          </w:p>
        </w:tc>
        <w:tc>
          <w:tcPr>
            <w:tcW w:w="567" w:type="dxa"/>
            <w:vAlign w:val="center"/>
          </w:tcPr>
          <w:p w14:paraId="53B72A23" w14:textId="77777777" w:rsidR="00FF35CC" w:rsidRPr="00E23073" w:rsidRDefault="00FF35CC" w:rsidP="00FF35CC">
            <w:pPr>
              <w:rPr>
                <w:rFonts w:ascii="Myriad Pro" w:hAnsi="Myriad Pro"/>
                <w:sz w:val="20"/>
                <w:szCs w:val="20"/>
              </w:rPr>
            </w:pPr>
          </w:p>
        </w:tc>
        <w:tc>
          <w:tcPr>
            <w:tcW w:w="4394" w:type="dxa"/>
          </w:tcPr>
          <w:p w14:paraId="34D866B1" w14:textId="77777777" w:rsidR="00FF35CC" w:rsidRPr="000342A8" w:rsidRDefault="000342A8" w:rsidP="000342A8">
            <w:pPr>
              <w:rPr>
                <w:rFonts w:ascii="Myriad Pro" w:hAnsi="Myriad Pro"/>
                <w:sz w:val="20"/>
                <w:szCs w:val="20"/>
              </w:rPr>
            </w:pPr>
            <w:r w:rsidRPr="000342A8">
              <w:rPr>
                <w:rFonts w:ascii="Myriad Pro" w:hAnsi="Myriad Pro"/>
                <w:sz w:val="20"/>
                <w:szCs w:val="20"/>
              </w:rPr>
              <w:t>Two weeks to make outcome. Your new topic will be introduced</w:t>
            </w:r>
            <w:r w:rsidR="00F64894" w:rsidRPr="000342A8">
              <w:rPr>
                <w:rFonts w:ascii="Myriad Pro" w:hAnsi="Myriad Pro"/>
                <w:sz w:val="20"/>
                <w:szCs w:val="20"/>
              </w:rPr>
              <w:t xml:space="preserve"> on the 20</w:t>
            </w:r>
            <w:r w:rsidR="00F64894" w:rsidRPr="000342A8">
              <w:rPr>
                <w:rFonts w:ascii="Myriad Pro" w:hAnsi="Myriad Pro"/>
                <w:sz w:val="20"/>
                <w:szCs w:val="20"/>
                <w:vertAlign w:val="superscript"/>
              </w:rPr>
              <w:t>th</w:t>
            </w:r>
            <w:r w:rsidR="00F64894" w:rsidRPr="000342A8">
              <w:rPr>
                <w:rFonts w:ascii="Myriad Pro" w:hAnsi="Myriad Pro"/>
                <w:sz w:val="20"/>
                <w:szCs w:val="20"/>
              </w:rPr>
              <w:t xml:space="preserve"> of May.</w:t>
            </w:r>
          </w:p>
        </w:tc>
      </w:tr>
      <w:tr w:rsidR="000342A8" w14:paraId="49CB1BDE" w14:textId="77777777" w:rsidTr="000342A8">
        <w:trPr>
          <w:trHeight w:val="567"/>
        </w:trPr>
        <w:tc>
          <w:tcPr>
            <w:tcW w:w="426" w:type="dxa"/>
            <w:vAlign w:val="center"/>
          </w:tcPr>
          <w:p w14:paraId="2D0F7EA8" w14:textId="77777777" w:rsidR="00FF35CC" w:rsidRPr="000342A8" w:rsidRDefault="00113F4B" w:rsidP="00FF35CC">
            <w:pPr>
              <w:rPr>
                <w:rFonts w:ascii="Myriad Pro" w:hAnsi="Myriad Pro"/>
                <w:sz w:val="20"/>
                <w:szCs w:val="20"/>
              </w:rPr>
            </w:pPr>
            <w:r w:rsidRPr="000342A8">
              <w:rPr>
                <w:rFonts w:ascii="Myriad Pro" w:hAnsi="Myriad Pro"/>
                <w:sz w:val="20"/>
                <w:szCs w:val="20"/>
              </w:rPr>
              <w:t>13</w:t>
            </w:r>
          </w:p>
        </w:tc>
        <w:tc>
          <w:tcPr>
            <w:tcW w:w="5103" w:type="dxa"/>
            <w:vAlign w:val="center"/>
          </w:tcPr>
          <w:p w14:paraId="467AB14C" w14:textId="77777777" w:rsidR="006C78BC" w:rsidRPr="000342A8" w:rsidRDefault="00F64894" w:rsidP="00FF35CC">
            <w:pPr>
              <w:rPr>
                <w:rFonts w:ascii="Myriad Pro" w:hAnsi="Myriad Pro"/>
                <w:b/>
                <w:sz w:val="20"/>
                <w:szCs w:val="20"/>
              </w:rPr>
            </w:pPr>
            <w:r w:rsidRPr="000342A8">
              <w:rPr>
                <w:rFonts w:ascii="Myriad Pro" w:hAnsi="Myriad Pro"/>
                <w:b/>
                <w:sz w:val="20"/>
                <w:szCs w:val="20"/>
              </w:rPr>
              <w:t>Written e</w:t>
            </w:r>
            <w:r w:rsidR="00FF35CC" w:rsidRPr="000342A8">
              <w:rPr>
                <w:rFonts w:ascii="Myriad Pro" w:hAnsi="Myriad Pro"/>
                <w:b/>
                <w:sz w:val="20"/>
                <w:szCs w:val="20"/>
              </w:rPr>
              <w:t xml:space="preserve">valuation </w:t>
            </w:r>
          </w:p>
          <w:p w14:paraId="6BF08846" w14:textId="77777777" w:rsidR="00FF35CC" w:rsidRPr="000342A8" w:rsidRDefault="00286BC1" w:rsidP="00286BC1">
            <w:pPr>
              <w:rPr>
                <w:rFonts w:ascii="Myriad Pro" w:hAnsi="Myriad Pro"/>
                <w:sz w:val="20"/>
                <w:szCs w:val="20"/>
              </w:rPr>
            </w:pPr>
            <w:r w:rsidRPr="000342A8">
              <w:rPr>
                <w:rFonts w:ascii="Myriad Pro" w:hAnsi="Myriad Pro"/>
                <w:sz w:val="20"/>
                <w:szCs w:val="20"/>
              </w:rPr>
              <w:t>Of</w:t>
            </w:r>
            <w:r w:rsidR="00FF35CC" w:rsidRPr="000342A8">
              <w:rPr>
                <w:rFonts w:ascii="Myriad Pro" w:hAnsi="Myriad Pro"/>
                <w:sz w:val="20"/>
                <w:szCs w:val="20"/>
              </w:rPr>
              <w:t xml:space="preserve"> outcome</w:t>
            </w:r>
            <w:r w:rsidR="00F64894" w:rsidRPr="000342A8">
              <w:rPr>
                <w:rFonts w:ascii="Myriad Pro" w:hAnsi="Myriad Pro"/>
                <w:sz w:val="20"/>
                <w:szCs w:val="20"/>
              </w:rPr>
              <w:t xml:space="preserve"> </w:t>
            </w:r>
            <w:r w:rsidRPr="000342A8">
              <w:rPr>
                <w:rFonts w:ascii="Myriad Pro" w:hAnsi="Myriad Pro"/>
                <w:sz w:val="20"/>
                <w:szCs w:val="20"/>
              </w:rPr>
              <w:t xml:space="preserve">in response to the theme of Underwater / Metamorphosis </w:t>
            </w:r>
          </w:p>
        </w:tc>
        <w:tc>
          <w:tcPr>
            <w:tcW w:w="709" w:type="dxa"/>
            <w:vAlign w:val="center"/>
          </w:tcPr>
          <w:p w14:paraId="05A8D334" w14:textId="77777777" w:rsidR="00FF35CC" w:rsidRPr="00E23073" w:rsidRDefault="00F64894" w:rsidP="00F64894">
            <w:pPr>
              <w:jc w:val="center"/>
              <w:rPr>
                <w:rFonts w:ascii="Myriad Pro" w:hAnsi="Myriad Pro"/>
                <w:sz w:val="20"/>
                <w:szCs w:val="20"/>
              </w:rPr>
            </w:pPr>
            <w:r w:rsidRPr="00E23073">
              <w:rPr>
                <w:rFonts w:ascii="Myriad Pro" w:hAnsi="Myriad Pro"/>
                <w:sz w:val="20"/>
                <w:szCs w:val="20"/>
              </w:rPr>
              <w:t>22/5</w:t>
            </w:r>
          </w:p>
        </w:tc>
        <w:tc>
          <w:tcPr>
            <w:tcW w:w="567" w:type="dxa"/>
            <w:vAlign w:val="center"/>
          </w:tcPr>
          <w:p w14:paraId="38BB296A" w14:textId="77777777" w:rsidR="00FF35CC" w:rsidRPr="00E23073" w:rsidRDefault="00FF35CC" w:rsidP="00FF35CC">
            <w:pPr>
              <w:rPr>
                <w:rFonts w:ascii="Myriad Pro" w:hAnsi="Myriad Pro"/>
                <w:sz w:val="20"/>
                <w:szCs w:val="20"/>
              </w:rPr>
            </w:pPr>
          </w:p>
        </w:tc>
        <w:tc>
          <w:tcPr>
            <w:tcW w:w="4394" w:type="dxa"/>
          </w:tcPr>
          <w:p w14:paraId="7F3091D5" w14:textId="77777777" w:rsidR="00FF35CC" w:rsidRDefault="00F64894" w:rsidP="000342A8">
            <w:pPr>
              <w:rPr>
                <w:rFonts w:ascii="Myriad Pro" w:hAnsi="Myriad Pro"/>
                <w:sz w:val="20"/>
                <w:szCs w:val="20"/>
              </w:rPr>
            </w:pPr>
            <w:r w:rsidRPr="000342A8">
              <w:rPr>
                <w:rFonts w:ascii="Myriad Pro" w:hAnsi="Myriad Pro"/>
                <w:sz w:val="20"/>
                <w:szCs w:val="20"/>
              </w:rPr>
              <w:t>Hand in all work to your teacher</w:t>
            </w:r>
            <w:r w:rsidR="00E23073">
              <w:rPr>
                <w:rFonts w:ascii="Myriad Pro" w:hAnsi="Myriad Pro"/>
                <w:sz w:val="20"/>
                <w:szCs w:val="20"/>
              </w:rPr>
              <w:t>.</w:t>
            </w:r>
          </w:p>
          <w:p w14:paraId="05579FC7" w14:textId="77777777" w:rsidR="000342A8" w:rsidRDefault="000342A8" w:rsidP="000342A8">
            <w:pPr>
              <w:rPr>
                <w:rFonts w:ascii="Myriad Pro" w:hAnsi="Myriad Pro"/>
                <w:sz w:val="20"/>
                <w:szCs w:val="20"/>
              </w:rPr>
            </w:pPr>
          </w:p>
          <w:p w14:paraId="0D995177" w14:textId="77777777" w:rsidR="000342A8" w:rsidRDefault="000342A8" w:rsidP="000342A8">
            <w:pPr>
              <w:rPr>
                <w:rFonts w:ascii="Myriad Pro" w:hAnsi="Myriad Pro"/>
                <w:sz w:val="20"/>
                <w:szCs w:val="20"/>
              </w:rPr>
            </w:pPr>
          </w:p>
          <w:p w14:paraId="4DD6F03C" w14:textId="77777777" w:rsidR="000342A8" w:rsidRPr="000342A8" w:rsidRDefault="000342A8" w:rsidP="000342A8">
            <w:pPr>
              <w:rPr>
                <w:rFonts w:ascii="Myriad Pro" w:hAnsi="Myriad Pro"/>
                <w:sz w:val="20"/>
                <w:szCs w:val="20"/>
              </w:rPr>
            </w:pPr>
          </w:p>
        </w:tc>
      </w:tr>
    </w:tbl>
    <w:p w14:paraId="0FF8E6F9" w14:textId="77777777" w:rsidR="00A50ABF" w:rsidRDefault="00A50ABF" w:rsidP="00226CEF"/>
    <w:sectPr w:rsidR="00A50ABF" w:rsidSect="00226CE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EF"/>
    <w:rsid w:val="000342A8"/>
    <w:rsid w:val="00052CF1"/>
    <w:rsid w:val="00113F4B"/>
    <w:rsid w:val="001676AB"/>
    <w:rsid w:val="00226CEF"/>
    <w:rsid w:val="00286BC1"/>
    <w:rsid w:val="003401A7"/>
    <w:rsid w:val="006C78BC"/>
    <w:rsid w:val="00A3230C"/>
    <w:rsid w:val="00A50ABF"/>
    <w:rsid w:val="00B7243C"/>
    <w:rsid w:val="00CA33AF"/>
    <w:rsid w:val="00D06DDB"/>
    <w:rsid w:val="00DD295F"/>
    <w:rsid w:val="00E23073"/>
    <w:rsid w:val="00F64894"/>
    <w:rsid w:val="00FF3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15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CEF"/>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226CEF"/>
  </w:style>
  <w:style w:type="character" w:styleId="Hyperlink">
    <w:name w:val="Hyperlink"/>
    <w:basedOn w:val="DefaultParagraphFont"/>
    <w:uiPriority w:val="99"/>
    <w:semiHidden/>
    <w:unhideWhenUsed/>
    <w:rsid w:val="00226CEF"/>
    <w:rPr>
      <w:color w:val="0000FF"/>
      <w:u w:val="single"/>
    </w:rPr>
  </w:style>
  <w:style w:type="table" w:styleId="TableGrid">
    <w:name w:val="Table Grid"/>
    <w:basedOn w:val="TableNormal"/>
    <w:uiPriority w:val="59"/>
    <w:rsid w:val="00A50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CEF"/>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226CEF"/>
  </w:style>
  <w:style w:type="character" w:styleId="Hyperlink">
    <w:name w:val="Hyperlink"/>
    <w:basedOn w:val="DefaultParagraphFont"/>
    <w:uiPriority w:val="99"/>
    <w:semiHidden/>
    <w:unhideWhenUsed/>
    <w:rsid w:val="00226CEF"/>
    <w:rPr>
      <w:color w:val="0000FF"/>
      <w:u w:val="single"/>
    </w:rPr>
  </w:style>
  <w:style w:type="table" w:styleId="TableGrid">
    <w:name w:val="Table Grid"/>
    <w:basedOn w:val="TableNormal"/>
    <w:uiPriority w:val="59"/>
    <w:rsid w:val="00A50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85863">
      <w:bodyDiv w:val="1"/>
      <w:marLeft w:val="0"/>
      <w:marRight w:val="0"/>
      <w:marTop w:val="0"/>
      <w:marBottom w:val="0"/>
      <w:divBdr>
        <w:top w:val="none" w:sz="0" w:space="0" w:color="auto"/>
        <w:left w:val="none" w:sz="0" w:space="0" w:color="auto"/>
        <w:bottom w:val="none" w:sz="0" w:space="0" w:color="auto"/>
        <w:right w:val="none" w:sz="0" w:space="0" w:color="auto"/>
      </w:divBdr>
    </w:div>
    <w:div w:id="1277562916">
      <w:bodyDiv w:val="1"/>
      <w:marLeft w:val="0"/>
      <w:marRight w:val="0"/>
      <w:marTop w:val="0"/>
      <w:marBottom w:val="0"/>
      <w:divBdr>
        <w:top w:val="none" w:sz="0" w:space="0" w:color="auto"/>
        <w:left w:val="none" w:sz="0" w:space="0" w:color="auto"/>
        <w:bottom w:val="none" w:sz="0" w:space="0" w:color="auto"/>
        <w:right w:val="none" w:sz="0" w:space="0" w:color="auto"/>
      </w:divBdr>
    </w:div>
    <w:div w:id="1874541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Lake" TargetMode="External"/><Relationship Id="rId20" Type="http://schemas.openxmlformats.org/officeDocument/2006/relationships/hyperlink" Target="http://en.wikipedia.org/wiki/Liquid"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n.wikipedia.org/wiki/Pond" TargetMode="External"/><Relationship Id="rId11" Type="http://schemas.openxmlformats.org/officeDocument/2006/relationships/hyperlink" Target="http://en.wikipedia.org/wiki/River" TargetMode="External"/><Relationship Id="rId12" Type="http://schemas.openxmlformats.org/officeDocument/2006/relationships/hyperlink" Target="http://en.wikipedia.org/wiki/Earth" TargetMode="External"/><Relationship Id="rId13" Type="http://schemas.openxmlformats.org/officeDocument/2006/relationships/hyperlink" Target="http://en.wikipedia.org/wiki/Human" TargetMode="External"/><Relationship Id="rId14" Type="http://schemas.openxmlformats.org/officeDocument/2006/relationships/hyperlink" Target="http://en.wikipedia.org/wiki/Scuba_diving" TargetMode="External"/><Relationship Id="rId15" Type="http://schemas.openxmlformats.org/officeDocument/2006/relationships/hyperlink" Target="http://en.wikipedia.org/wiki/Lung" TargetMode="External"/><Relationship Id="rId16" Type="http://schemas.openxmlformats.org/officeDocument/2006/relationships/hyperlink" Target="http://en.wikipedia.org/wiki/Gill" TargetMode="External"/><Relationship Id="rId17" Type="http://schemas.openxmlformats.org/officeDocument/2006/relationships/hyperlink" Target="http://en.wikipedia.org/wiki/Fish" TargetMode="External"/><Relationship Id="rId18" Type="http://schemas.openxmlformats.org/officeDocument/2006/relationships/hyperlink" Target="http://en.wikipedia.org/wiki/Gas" TargetMode="External"/><Relationship Id="rId19" Type="http://schemas.openxmlformats.org/officeDocument/2006/relationships/hyperlink" Target="http://en.wikipedia.org/wiki/Pressure"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Water" TargetMode="External"/><Relationship Id="rId7" Type="http://schemas.openxmlformats.org/officeDocument/2006/relationships/hyperlink" Target="http://en.wikipedia.org/wiki/Ocean" TargetMode="External"/><Relationship Id="rId8" Type="http://schemas.openxmlformats.org/officeDocument/2006/relationships/hyperlink" Target="http://en.wikipedia.org/wiki/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2562-498C-2443-A3C7-A28B9976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891</Words>
  <Characters>5083</Characters>
  <Application>Microsoft Macintosh Word</Application>
  <DocSecurity>0</DocSecurity>
  <Lines>42</Lines>
  <Paragraphs>11</Paragraphs>
  <ScaleCrop>false</ScaleCrop>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Grundon</dc:creator>
  <cp:keywords/>
  <dc:description/>
  <cp:lastModifiedBy>J Grundon</cp:lastModifiedBy>
  <cp:revision>4</cp:revision>
  <dcterms:created xsi:type="dcterms:W3CDTF">2015-02-13T10:27:00Z</dcterms:created>
  <dcterms:modified xsi:type="dcterms:W3CDTF">2015-02-22T10:58:00Z</dcterms:modified>
</cp:coreProperties>
</file>